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3D1DCDC2"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w:t>
      </w:r>
      <w:r w:rsidR="00A327F9">
        <w:rPr>
          <w:rFonts w:asciiTheme="minorHAnsi" w:hAnsiTheme="minorHAnsi" w:cstheme="minorHAnsi"/>
          <w:bCs/>
          <w:noProof w:val="0"/>
          <w:sz w:val="24"/>
          <w:szCs w:val="24"/>
          <w:lang w:eastAsia="zh-CN"/>
        </w:rPr>
        <w:t>1</w:t>
      </w:r>
      <w:r w:rsidR="009E1F53">
        <w:rPr>
          <w:rFonts w:asciiTheme="minorHAnsi" w:hAnsiTheme="minorHAnsi" w:cstheme="minorHAnsi"/>
          <w:bCs/>
          <w:noProof w:val="0"/>
          <w:sz w:val="24"/>
          <w:szCs w:val="24"/>
          <w:lang w:eastAsia="zh-CN"/>
        </w:rPr>
        <w:t>1</w:t>
      </w:r>
      <w:r>
        <w:rPr>
          <w:rFonts w:asciiTheme="minorHAnsi" w:hAnsiTheme="minorHAnsi" w:cstheme="minorHAnsi"/>
          <w:bCs/>
          <w:noProof w:val="0"/>
          <w:sz w:val="24"/>
          <w:szCs w:val="24"/>
          <w:lang w:eastAsia="zh-CN"/>
        </w:rPr>
        <w:tab/>
      </w:r>
      <w:r w:rsidR="00AD07AA" w:rsidRPr="00AD07AA">
        <w:rPr>
          <w:rFonts w:asciiTheme="minorHAnsi" w:hAnsiTheme="minorHAnsi" w:cstheme="minorHAnsi"/>
          <w:bCs/>
          <w:noProof w:val="0"/>
          <w:sz w:val="24"/>
          <w:szCs w:val="24"/>
          <w:lang w:eastAsia="zh-CN"/>
        </w:rPr>
        <w:t>R4-2</w:t>
      </w:r>
      <w:r w:rsidR="009E1F53">
        <w:rPr>
          <w:rFonts w:asciiTheme="minorHAnsi" w:hAnsiTheme="minorHAnsi" w:cstheme="minorHAnsi"/>
          <w:bCs/>
          <w:noProof w:val="0"/>
          <w:sz w:val="24"/>
          <w:szCs w:val="24"/>
          <w:lang w:eastAsia="zh-CN"/>
        </w:rPr>
        <w:t>4</w:t>
      </w:r>
      <w:r w:rsidR="00E55BA1" w:rsidRPr="00E55BA1">
        <w:rPr>
          <w:rFonts w:asciiTheme="minorHAnsi" w:hAnsiTheme="minorHAnsi" w:cstheme="minorHAnsi" w:hint="eastAsia"/>
          <w:bCs/>
          <w:noProof w:val="0"/>
          <w:sz w:val="24"/>
          <w:szCs w:val="24"/>
          <w:lang w:eastAsia="zh-CN"/>
        </w:rPr>
        <w:t>07692</w:t>
      </w:r>
    </w:p>
    <w:p w14:paraId="3A653C59" w14:textId="11DDA50A" w:rsidR="00F41657" w:rsidRDefault="009E1F53" w:rsidP="00F41657">
      <w:pPr>
        <w:pStyle w:val="Header"/>
        <w:tabs>
          <w:tab w:val="right" w:pos="9639"/>
          <w:tab w:val="right" w:pos="13323"/>
        </w:tabs>
        <w:jc w:val="both"/>
        <w:rPr>
          <w:rFonts w:asciiTheme="minorHAnsi" w:hAnsiTheme="minorHAnsi" w:cstheme="minorHAnsi"/>
          <w:bCs/>
          <w:noProof w:val="0"/>
          <w:sz w:val="24"/>
          <w:szCs w:val="24"/>
          <w:lang w:eastAsia="zh-CN"/>
        </w:rPr>
      </w:pPr>
      <w:r w:rsidRPr="009E1F53">
        <w:rPr>
          <w:rFonts w:asciiTheme="minorHAnsi" w:hAnsiTheme="minorHAnsi" w:cstheme="minorHAnsi"/>
          <w:bCs/>
          <w:noProof w:val="0"/>
          <w:sz w:val="24"/>
          <w:szCs w:val="24"/>
          <w:lang w:eastAsia="zh-CN"/>
        </w:rPr>
        <w:t>Fukuoka City, Fukuoka, Japan, 20</w:t>
      </w:r>
      <w:r w:rsidRPr="009E1F53">
        <w:rPr>
          <w:rFonts w:asciiTheme="minorHAnsi" w:hAnsiTheme="minorHAnsi" w:cstheme="minorHAnsi"/>
          <w:bCs/>
          <w:noProof w:val="0"/>
          <w:sz w:val="24"/>
          <w:szCs w:val="24"/>
          <w:vertAlign w:val="superscript"/>
          <w:lang w:eastAsia="zh-CN"/>
        </w:rPr>
        <w:t>th</w:t>
      </w:r>
      <w:r>
        <w:rPr>
          <w:rFonts w:asciiTheme="minorHAnsi" w:hAnsiTheme="minorHAnsi" w:cstheme="minorHAnsi"/>
          <w:bCs/>
          <w:noProof w:val="0"/>
          <w:sz w:val="24"/>
          <w:szCs w:val="24"/>
          <w:lang w:eastAsia="zh-CN"/>
        </w:rPr>
        <w:t xml:space="preserve"> </w:t>
      </w:r>
      <w:r w:rsidRPr="009E1F53">
        <w:rPr>
          <w:rFonts w:asciiTheme="minorHAnsi" w:hAnsiTheme="minorHAnsi" w:cstheme="minorHAnsi"/>
          <w:bCs/>
          <w:noProof w:val="0"/>
          <w:sz w:val="24"/>
          <w:szCs w:val="24"/>
          <w:lang w:eastAsia="zh-CN"/>
        </w:rPr>
        <w:t>– 24</w:t>
      </w:r>
      <w:r w:rsidRPr="009E1F53">
        <w:rPr>
          <w:rFonts w:asciiTheme="minorHAnsi" w:hAnsiTheme="minorHAnsi" w:cstheme="minorHAnsi"/>
          <w:bCs/>
          <w:noProof w:val="0"/>
          <w:sz w:val="24"/>
          <w:szCs w:val="24"/>
          <w:vertAlign w:val="superscript"/>
          <w:lang w:eastAsia="zh-CN"/>
        </w:rPr>
        <w:t>th</w:t>
      </w:r>
      <w:r>
        <w:rPr>
          <w:rFonts w:asciiTheme="minorHAnsi" w:hAnsiTheme="minorHAnsi" w:cstheme="minorHAnsi"/>
          <w:bCs/>
          <w:noProof w:val="0"/>
          <w:sz w:val="24"/>
          <w:szCs w:val="24"/>
          <w:lang w:eastAsia="zh-CN"/>
        </w:rPr>
        <w:t xml:space="preserve"> </w:t>
      </w:r>
      <w:r w:rsidRPr="009E1F53">
        <w:rPr>
          <w:rFonts w:asciiTheme="minorHAnsi" w:hAnsiTheme="minorHAnsi" w:cstheme="minorHAnsi"/>
          <w:bCs/>
          <w:noProof w:val="0"/>
          <w:sz w:val="24"/>
          <w:szCs w:val="24"/>
          <w:lang w:eastAsia="zh-CN"/>
        </w:rPr>
        <w:t>May 2024</w:t>
      </w:r>
    </w:p>
    <w:p w14:paraId="169FBA1C" w14:textId="31BB858B"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993071">
        <w:rPr>
          <w:rFonts w:asciiTheme="minorHAnsi" w:eastAsiaTheme="minorEastAsia" w:hAnsiTheme="minorHAnsi" w:cstheme="minorHAnsi"/>
          <w:bCs/>
          <w:noProof w:val="0"/>
          <w:sz w:val="24"/>
          <w:szCs w:val="24"/>
          <w:lang w:eastAsia="zh-CN"/>
        </w:rPr>
        <w:t>4</w:t>
      </w:r>
      <w:r w:rsidR="00A84A6C" w:rsidRPr="00A84A6C">
        <w:rPr>
          <w:rFonts w:asciiTheme="minorHAnsi" w:eastAsiaTheme="minorEastAsia" w:hAnsiTheme="minorHAnsi" w:cstheme="minorHAnsi"/>
          <w:bCs/>
          <w:noProof w:val="0"/>
          <w:sz w:val="24"/>
          <w:szCs w:val="24"/>
          <w:lang w:eastAsia="zh-CN"/>
        </w:rPr>
        <w:t>.4</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2CF15B6"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023101">
        <w:rPr>
          <w:rFonts w:asciiTheme="minorHAnsi" w:eastAsiaTheme="minorEastAsia" w:hAnsiTheme="minorHAnsi" w:cstheme="minorHAnsi"/>
          <w:bCs/>
          <w:noProof w:val="0"/>
          <w:sz w:val="24"/>
          <w:szCs w:val="24"/>
          <w:lang w:eastAsia="zh-CN"/>
        </w:rPr>
        <w:t>(</w:t>
      </w:r>
      <w:proofErr w:type="spellStart"/>
      <w:r w:rsidR="000B23EE" w:rsidRPr="000B23EE">
        <w:rPr>
          <w:rFonts w:asciiTheme="minorHAnsi" w:eastAsiaTheme="minorEastAsia" w:hAnsiTheme="minorHAnsi" w:cstheme="minorHAnsi"/>
          <w:bCs/>
          <w:noProof w:val="0"/>
          <w:sz w:val="24"/>
          <w:szCs w:val="24"/>
          <w:lang w:eastAsia="zh-CN"/>
        </w:rPr>
        <w:t>NR_RRM_enh</w:t>
      </w:r>
      <w:proofErr w:type="spellEnd"/>
      <w:r w:rsidR="000B23EE" w:rsidRPr="000B23EE">
        <w:rPr>
          <w:rFonts w:asciiTheme="minorHAnsi" w:eastAsiaTheme="minorEastAsia" w:hAnsiTheme="minorHAnsi" w:cstheme="minorHAnsi"/>
          <w:bCs/>
          <w:noProof w:val="0"/>
          <w:sz w:val="24"/>
          <w:szCs w:val="24"/>
          <w:lang w:eastAsia="zh-CN"/>
        </w:rPr>
        <w:t>-Core</w:t>
      </w:r>
      <w:r w:rsidR="00023101">
        <w:rPr>
          <w:rFonts w:asciiTheme="minorHAnsi" w:eastAsiaTheme="minorEastAsia" w:hAnsiTheme="minorHAnsi" w:cstheme="minorHAnsi"/>
          <w:bCs/>
          <w:noProof w:val="0"/>
          <w:sz w:val="24"/>
          <w:szCs w:val="24"/>
          <w:lang w:eastAsia="zh-CN"/>
        </w:rPr>
        <w:t>)</w:t>
      </w:r>
      <w:r w:rsidR="000B23EE" w:rsidRPr="000B23EE">
        <w:rPr>
          <w:rFonts w:asciiTheme="minorHAnsi" w:eastAsiaTheme="minorEastAsia" w:hAnsiTheme="minorHAnsi" w:cstheme="minorHAnsi"/>
          <w:bCs/>
          <w:noProof w:val="0"/>
          <w:sz w:val="24"/>
          <w:szCs w:val="24"/>
          <w:lang w:eastAsia="zh-CN"/>
        </w:rPr>
        <w:t xml:space="preserve"> </w:t>
      </w:r>
      <w:r w:rsidR="009E1F53" w:rsidRPr="009E1F53">
        <w:rPr>
          <w:rFonts w:asciiTheme="minorHAnsi" w:eastAsiaTheme="minorEastAsia" w:hAnsiTheme="minorHAnsi" w:cstheme="minorHAnsi"/>
          <w:bCs/>
          <w:noProof w:val="0"/>
          <w:sz w:val="24"/>
          <w:szCs w:val="24"/>
          <w:lang w:eastAsia="zh-CN"/>
        </w:rPr>
        <w:t>Remaining issues</w:t>
      </w:r>
      <w:r w:rsidR="000B23EE" w:rsidRPr="000B23EE">
        <w:rPr>
          <w:rFonts w:asciiTheme="minorHAnsi" w:eastAsiaTheme="minorEastAsia" w:hAnsiTheme="minorHAnsi" w:cstheme="minorHAnsi"/>
          <w:bCs/>
          <w:noProof w:val="0"/>
          <w:sz w:val="24"/>
          <w:szCs w:val="24"/>
          <w:lang w:eastAsia="zh-CN"/>
        </w:rPr>
        <w:t xml:space="preserve"> for Rel-16 </w:t>
      </w:r>
      <w:proofErr w:type="spellStart"/>
      <w:r w:rsidR="000B23EE" w:rsidRPr="000B23EE">
        <w:rPr>
          <w:rFonts w:asciiTheme="minorHAnsi" w:eastAsiaTheme="minorEastAsia" w:hAnsiTheme="minorHAnsi" w:cstheme="minorHAnsi"/>
          <w:bCs/>
          <w:noProof w:val="0"/>
          <w:sz w:val="24"/>
          <w:szCs w:val="24"/>
          <w:lang w:eastAsia="zh-CN"/>
        </w:rPr>
        <w:t>NeedforGap</w:t>
      </w:r>
      <w:proofErr w:type="spellEnd"/>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414DA9BD" w14:textId="12ABEE16" w:rsidR="000950F6" w:rsidRDefault="000950F6"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n RAN4#1</w:t>
      </w:r>
      <w:r w:rsidR="00551DFB">
        <w:rPr>
          <w:rFonts w:eastAsia="新細明體" w:cstheme="minorHAnsi"/>
          <w:szCs w:val="24"/>
        </w:rPr>
        <w:t>10</w:t>
      </w:r>
      <w:r>
        <w:rPr>
          <w:rFonts w:eastAsia="新細明體" w:cstheme="minorHAnsi"/>
          <w:szCs w:val="24"/>
        </w:rPr>
        <w:t xml:space="preserve"> meeting, the issue on Rel-16 </w:t>
      </w:r>
      <w:proofErr w:type="spellStart"/>
      <w:r>
        <w:rPr>
          <w:rFonts w:eastAsia="新細明體" w:cstheme="minorHAnsi"/>
          <w:szCs w:val="24"/>
        </w:rPr>
        <w:t>NeedforGap</w:t>
      </w:r>
      <w:proofErr w:type="spellEnd"/>
      <w:r>
        <w:rPr>
          <w:rFonts w:eastAsia="新細明體" w:cstheme="minorHAnsi"/>
          <w:szCs w:val="24"/>
        </w:rPr>
        <w:t xml:space="preserve"> was </w:t>
      </w:r>
      <w:r w:rsidR="00551DFB">
        <w:rPr>
          <w:rFonts w:eastAsia="新細明體" w:cstheme="minorHAnsi"/>
          <w:szCs w:val="24"/>
        </w:rPr>
        <w:t>discussed</w:t>
      </w:r>
      <w:r>
        <w:rPr>
          <w:rFonts w:eastAsia="新細明體" w:cstheme="minorHAnsi"/>
          <w:szCs w:val="24"/>
        </w:rPr>
        <w:t>. An WF [1] was agreed with options listed as below</w:t>
      </w:r>
      <w:r w:rsidR="00551DFB">
        <w:rPr>
          <w:rFonts w:eastAsia="新細明體" w:cstheme="minorHAnsi"/>
          <w:szCs w:val="24"/>
        </w:rPr>
        <w:t xml:space="preserve"> and FFS points highlighted.</w:t>
      </w:r>
    </w:p>
    <w:tbl>
      <w:tblPr>
        <w:tblStyle w:val="TableGrid"/>
        <w:tblW w:w="0" w:type="auto"/>
        <w:tblInd w:w="240" w:type="dxa"/>
        <w:tblLook w:val="04A0" w:firstRow="1" w:lastRow="0" w:firstColumn="1" w:lastColumn="0" w:noHBand="0" w:noVBand="1"/>
      </w:tblPr>
      <w:tblGrid>
        <w:gridCol w:w="9389"/>
      </w:tblGrid>
      <w:tr w:rsidR="000950F6" w:rsidRPr="000950F6" w14:paraId="2BB73AA9" w14:textId="77777777" w:rsidTr="000950F6">
        <w:tc>
          <w:tcPr>
            <w:tcW w:w="9629" w:type="dxa"/>
          </w:tcPr>
          <w:p w14:paraId="7C5DFB16" w14:textId="77777777" w:rsidR="00551DFB" w:rsidRPr="00551DFB" w:rsidRDefault="00551DFB" w:rsidP="00551DFB">
            <w:pPr>
              <w:rPr>
                <w:rFonts w:ascii="Times New Roman" w:eastAsia="Times New Roman" w:hAnsi="Times New Roman" w:cs="Times New Roman"/>
                <w:b/>
                <w:bCs/>
                <w:kern w:val="0"/>
                <w:sz w:val="14"/>
                <w:szCs w:val="14"/>
                <w:u w:val="single"/>
              </w:rPr>
            </w:pPr>
            <w:bookmarkStart w:id="0" w:name="_Hlk160037727"/>
            <w:r w:rsidRPr="00551DFB">
              <w:rPr>
                <w:b/>
                <w:bCs/>
                <w:sz w:val="18"/>
                <w:szCs w:val="16"/>
                <w:u w:val="single"/>
              </w:rPr>
              <w:t xml:space="preserve">Issue 1-1-1: Scenario 1, LTE – NR inter-RAT measurement </w:t>
            </w:r>
            <w:bookmarkEnd w:id="0"/>
          </w:p>
          <w:p w14:paraId="3C76671D" w14:textId="77777777" w:rsidR="00551DFB" w:rsidRPr="00551DFB" w:rsidRDefault="00551DFB" w:rsidP="00551DFB">
            <w:pPr>
              <w:rPr>
                <w:rFonts w:eastAsia="SimSun"/>
                <w:b/>
                <w:bCs/>
                <w:sz w:val="18"/>
                <w:szCs w:val="18"/>
                <w:u w:val="single"/>
                <w:lang w:eastAsia="zh-CN"/>
              </w:rPr>
            </w:pPr>
            <w:r w:rsidRPr="00551DFB">
              <w:rPr>
                <w:rFonts w:eastAsia="SimSun"/>
                <w:b/>
                <w:bCs/>
                <w:sz w:val="18"/>
                <w:szCs w:val="18"/>
                <w:u w:val="single"/>
                <w:lang w:eastAsia="zh-CN"/>
              </w:rPr>
              <w:t>Tentative agreements</w:t>
            </w:r>
          </w:p>
          <w:p w14:paraId="255EA192" w14:textId="77777777" w:rsidR="00551DFB" w:rsidRPr="00551DFB" w:rsidRDefault="00551DFB" w:rsidP="00551DFB">
            <w:pPr>
              <w:pStyle w:val="ListParagraph"/>
              <w:widowControl/>
              <w:numPr>
                <w:ilvl w:val="0"/>
                <w:numId w:val="49"/>
              </w:numPr>
              <w:autoSpaceDN w:val="0"/>
              <w:contextualSpacing w:val="0"/>
              <w:rPr>
                <w:rFonts w:eastAsia="SimSun"/>
                <w:sz w:val="18"/>
                <w:szCs w:val="18"/>
                <w:lang w:eastAsia="zh-CN"/>
              </w:rPr>
            </w:pPr>
            <w:r w:rsidRPr="00551DFB">
              <w:rPr>
                <w:rFonts w:eastAsia="SimSun"/>
                <w:sz w:val="18"/>
                <w:szCs w:val="18"/>
                <w:lang w:eastAsia="zh-CN"/>
              </w:rPr>
              <w:t>interRAT-NeedForGaps-r16=FALSE means that the UE support measurement without gaps</w:t>
            </w:r>
          </w:p>
          <w:p w14:paraId="3A69364E" w14:textId="77777777" w:rsidR="00551DFB" w:rsidRPr="00551DFB" w:rsidRDefault="00551DFB" w:rsidP="00551DFB">
            <w:pPr>
              <w:pStyle w:val="ListParagraph"/>
              <w:widowControl/>
              <w:numPr>
                <w:ilvl w:val="2"/>
                <w:numId w:val="49"/>
              </w:numPr>
              <w:autoSpaceDN w:val="0"/>
              <w:contextualSpacing w:val="0"/>
              <w:rPr>
                <w:rFonts w:eastAsia="SimSun"/>
                <w:sz w:val="18"/>
                <w:szCs w:val="18"/>
                <w:lang w:eastAsia="zh-CN"/>
              </w:rPr>
            </w:pPr>
            <w:r w:rsidRPr="00551DFB">
              <w:rPr>
                <w:rFonts w:eastAsia="SimSun"/>
                <w:sz w:val="18"/>
                <w:szCs w:val="18"/>
                <w:lang w:eastAsia="zh-CN"/>
              </w:rPr>
              <w:t>The UE may or may not cause interruption.</w:t>
            </w:r>
          </w:p>
          <w:p w14:paraId="71552720" w14:textId="77777777" w:rsidR="00551DFB" w:rsidRPr="00551DFB" w:rsidRDefault="00551DFB" w:rsidP="00551DFB">
            <w:pPr>
              <w:pStyle w:val="ListParagraph"/>
              <w:widowControl/>
              <w:numPr>
                <w:ilvl w:val="0"/>
                <w:numId w:val="49"/>
              </w:numPr>
              <w:autoSpaceDN w:val="0"/>
              <w:contextualSpacing w:val="0"/>
              <w:rPr>
                <w:rFonts w:eastAsia="SimSun"/>
                <w:sz w:val="18"/>
                <w:szCs w:val="18"/>
                <w:lang w:eastAsia="zh-CN"/>
              </w:rPr>
            </w:pPr>
            <w:r w:rsidRPr="00551DFB">
              <w:rPr>
                <w:rFonts w:eastAsia="SimSun"/>
                <w:sz w:val="18"/>
                <w:szCs w:val="18"/>
                <w:lang w:eastAsia="zh-CN"/>
              </w:rPr>
              <w:t>if UE causes interruptions when performing measurements without gaps:</w:t>
            </w:r>
          </w:p>
          <w:p w14:paraId="6ACAD9D4" w14:textId="77777777" w:rsidR="00551DFB" w:rsidRPr="00551DFB" w:rsidRDefault="00551DFB" w:rsidP="00551DFB">
            <w:pPr>
              <w:pStyle w:val="ListParagraph"/>
              <w:widowControl/>
              <w:numPr>
                <w:ilvl w:val="2"/>
                <w:numId w:val="49"/>
              </w:numPr>
              <w:autoSpaceDN w:val="0"/>
              <w:contextualSpacing w:val="0"/>
              <w:rPr>
                <w:rFonts w:eastAsia="SimSun"/>
                <w:sz w:val="18"/>
                <w:szCs w:val="18"/>
                <w:lang w:eastAsia="zh-CN"/>
              </w:rPr>
            </w:pPr>
            <w:r w:rsidRPr="00551DFB">
              <w:rPr>
                <w:rFonts w:eastAsia="SimSun"/>
                <w:sz w:val="18"/>
                <w:szCs w:val="18"/>
                <w:lang w:eastAsia="zh-CN"/>
              </w:rPr>
              <w:t xml:space="preserve">Support early implementation of Rel-18 </w:t>
            </w:r>
            <w:proofErr w:type="spellStart"/>
            <w:r w:rsidRPr="00551DFB">
              <w:rPr>
                <w:rFonts w:eastAsia="SimSun"/>
                <w:sz w:val="18"/>
                <w:szCs w:val="18"/>
                <w:lang w:eastAsia="zh-CN"/>
              </w:rPr>
              <w:t>NeedForInterruption</w:t>
            </w:r>
            <w:proofErr w:type="spellEnd"/>
            <w:r w:rsidRPr="00551DFB">
              <w:rPr>
                <w:rFonts w:eastAsia="SimSun"/>
                <w:sz w:val="18"/>
                <w:szCs w:val="18"/>
                <w:lang w:eastAsia="zh-CN"/>
              </w:rPr>
              <w:t>:</w:t>
            </w:r>
          </w:p>
          <w:p w14:paraId="031386BE" w14:textId="77777777" w:rsidR="00551DFB" w:rsidRPr="00551DFB" w:rsidRDefault="00551DFB" w:rsidP="00551DFB">
            <w:pPr>
              <w:pStyle w:val="ListParagraph"/>
              <w:widowControl/>
              <w:numPr>
                <w:ilvl w:val="3"/>
                <w:numId w:val="49"/>
              </w:numPr>
              <w:autoSpaceDN w:val="0"/>
              <w:contextualSpacing w:val="0"/>
              <w:rPr>
                <w:rFonts w:eastAsia="SimSun"/>
                <w:sz w:val="18"/>
                <w:szCs w:val="18"/>
                <w:lang w:eastAsia="zh-CN"/>
              </w:rPr>
            </w:pPr>
            <w:r w:rsidRPr="00551DFB">
              <w:rPr>
                <w:rFonts w:eastAsia="SimSun"/>
                <w:sz w:val="18"/>
                <w:szCs w:val="18"/>
                <w:lang w:eastAsia="zh-CN"/>
              </w:rPr>
              <w:t>Optional since R17</w:t>
            </w:r>
          </w:p>
          <w:p w14:paraId="1F24C9B8" w14:textId="77777777" w:rsidR="00551DFB" w:rsidRPr="00551DFB" w:rsidRDefault="00551DFB" w:rsidP="00551DFB">
            <w:pPr>
              <w:pStyle w:val="ListParagraph"/>
              <w:widowControl/>
              <w:numPr>
                <w:ilvl w:val="2"/>
                <w:numId w:val="49"/>
              </w:numPr>
              <w:autoSpaceDN w:val="0"/>
              <w:contextualSpacing w:val="0"/>
              <w:rPr>
                <w:rFonts w:eastAsia="SimSun"/>
                <w:sz w:val="18"/>
                <w:szCs w:val="18"/>
                <w:lang w:eastAsia="zh-CN"/>
              </w:rPr>
            </w:pPr>
            <w:r w:rsidRPr="00551DFB">
              <w:rPr>
                <w:rFonts w:eastAsia="SimSun"/>
                <w:sz w:val="18"/>
                <w:szCs w:val="18"/>
                <w:lang w:eastAsia="zh-CN"/>
              </w:rPr>
              <w:t>[</w:t>
            </w:r>
            <w:r w:rsidRPr="00551DFB">
              <w:rPr>
                <w:rFonts w:eastAsia="SimSun"/>
                <w:sz w:val="18"/>
                <w:szCs w:val="18"/>
                <w:highlight w:val="yellow"/>
                <w:lang w:eastAsia="zh-CN"/>
              </w:rPr>
              <w:t>FFS</w:t>
            </w:r>
            <w:r w:rsidRPr="00551DFB">
              <w:rPr>
                <w:rFonts w:eastAsia="SimSun"/>
                <w:sz w:val="18"/>
                <w:szCs w:val="18"/>
                <w:lang w:eastAsia="zh-CN"/>
              </w:rPr>
              <w:t xml:space="preserve"> mandatory report of the UE capability </w:t>
            </w:r>
            <w:bookmarkStart w:id="1" w:name="OLE_LINK21"/>
            <w:r w:rsidRPr="00551DFB">
              <w:rPr>
                <w:rFonts w:eastAsia="SimSun"/>
                <w:sz w:val="18"/>
                <w:szCs w:val="18"/>
                <w:lang w:eastAsia="zh-CN"/>
              </w:rPr>
              <w:t xml:space="preserve">R18 </w:t>
            </w:r>
            <w:bookmarkStart w:id="2" w:name="OLE_LINK26"/>
            <w:r w:rsidRPr="00551DFB">
              <w:rPr>
                <w:sz w:val="18"/>
                <w:szCs w:val="16"/>
              </w:rPr>
              <w:t>interRAT-NeedForIntrNR-r18</w:t>
            </w:r>
            <w:bookmarkEnd w:id="1"/>
            <w:r w:rsidRPr="00551DFB">
              <w:rPr>
                <w:rFonts w:eastAsia="SimSun"/>
                <w:sz w:val="18"/>
                <w:szCs w:val="18"/>
                <w:lang w:eastAsia="zh-CN"/>
              </w:rPr>
              <w:t xml:space="preserve"> from Rel-18 UE </w:t>
            </w:r>
            <w:bookmarkStart w:id="3" w:name="OLE_LINK22"/>
            <w:r w:rsidRPr="00551DFB">
              <w:rPr>
                <w:rFonts w:eastAsia="SimSun"/>
                <w:sz w:val="18"/>
                <w:szCs w:val="18"/>
                <w:lang w:eastAsia="zh-CN"/>
              </w:rPr>
              <w:t xml:space="preserve">if the UE reports </w:t>
            </w:r>
            <w:bookmarkStart w:id="4" w:name="OLE_LINK25"/>
            <w:r w:rsidRPr="00551DFB">
              <w:rPr>
                <w:rFonts w:eastAsia="SimSun"/>
                <w:sz w:val="18"/>
                <w:szCs w:val="18"/>
                <w:lang w:eastAsia="zh-CN"/>
              </w:rPr>
              <w:t>interRAT-NeedForGaps-r16=FALSE</w:t>
            </w:r>
            <w:bookmarkEnd w:id="2"/>
            <w:bookmarkEnd w:id="3"/>
            <w:bookmarkEnd w:id="4"/>
            <w:r w:rsidRPr="00551DFB">
              <w:rPr>
                <w:rFonts w:eastAsia="SimSun"/>
                <w:sz w:val="18"/>
                <w:szCs w:val="18"/>
                <w:lang w:eastAsia="zh-CN"/>
              </w:rPr>
              <w:t>]</w:t>
            </w:r>
          </w:p>
          <w:p w14:paraId="615B4F24" w14:textId="77777777" w:rsidR="00551DFB" w:rsidRPr="00551DFB" w:rsidRDefault="00551DFB" w:rsidP="00551DFB">
            <w:pPr>
              <w:pStyle w:val="ListParagraph"/>
              <w:widowControl/>
              <w:numPr>
                <w:ilvl w:val="2"/>
                <w:numId w:val="49"/>
              </w:numPr>
              <w:autoSpaceDN w:val="0"/>
              <w:contextualSpacing w:val="0"/>
              <w:rPr>
                <w:rFonts w:eastAsia="SimSun"/>
                <w:sz w:val="18"/>
                <w:szCs w:val="18"/>
                <w:lang w:eastAsia="zh-CN"/>
              </w:rPr>
            </w:pPr>
            <w:r w:rsidRPr="00551DFB">
              <w:rPr>
                <w:rFonts w:eastAsia="SimSun"/>
                <w:sz w:val="18"/>
                <w:szCs w:val="18"/>
                <w:highlight w:val="yellow"/>
                <w:lang w:eastAsia="zh-CN"/>
              </w:rPr>
              <w:t>FFS</w:t>
            </w:r>
            <w:r w:rsidRPr="00551DFB">
              <w:rPr>
                <w:rFonts w:eastAsia="SimSun"/>
                <w:sz w:val="18"/>
                <w:szCs w:val="18"/>
                <w:lang w:eastAsia="zh-CN"/>
              </w:rPr>
              <w:t xml:space="preserve"> the UE behavior if the </w:t>
            </w:r>
            <w:bookmarkStart w:id="5" w:name="OLE_LINK29"/>
            <w:r w:rsidRPr="00551DFB">
              <w:rPr>
                <w:rFonts w:eastAsia="SimSun"/>
                <w:sz w:val="18"/>
                <w:szCs w:val="18"/>
                <w:lang w:eastAsia="zh-CN"/>
              </w:rPr>
              <w:t>Rel-18 UE does not support interRAT-NeedForIntrNR-r18</w:t>
            </w:r>
            <w:bookmarkEnd w:id="5"/>
            <w:r w:rsidRPr="00551DFB">
              <w:rPr>
                <w:rFonts w:eastAsia="SimSun"/>
                <w:sz w:val="18"/>
                <w:szCs w:val="18"/>
                <w:lang w:eastAsia="zh-CN"/>
              </w:rPr>
              <w:t xml:space="preserve"> </w:t>
            </w:r>
          </w:p>
          <w:p w14:paraId="74C5CAF9" w14:textId="77777777" w:rsidR="00551DFB" w:rsidRPr="00551DFB" w:rsidRDefault="00551DFB" w:rsidP="00551DFB">
            <w:pPr>
              <w:rPr>
                <w:rFonts w:eastAsia="Times New Roman"/>
                <w:b/>
                <w:bCs/>
                <w:sz w:val="18"/>
                <w:szCs w:val="14"/>
                <w:u w:val="single"/>
                <w:lang w:eastAsia="en-GB"/>
              </w:rPr>
            </w:pPr>
            <w:bookmarkStart w:id="6" w:name="_Hlk143092912"/>
            <w:r w:rsidRPr="00551DFB">
              <w:rPr>
                <w:b/>
                <w:bCs/>
                <w:sz w:val="18"/>
                <w:szCs w:val="16"/>
                <w:u w:val="single"/>
              </w:rPr>
              <w:t>Issue 1-1-2: Scenario 2, NR measurements without gaps</w:t>
            </w:r>
            <w:bookmarkEnd w:id="6"/>
          </w:p>
          <w:p w14:paraId="6308BAF9" w14:textId="77777777" w:rsidR="00551DFB" w:rsidRPr="00551DFB" w:rsidRDefault="00551DFB" w:rsidP="00551DFB">
            <w:pPr>
              <w:rPr>
                <w:rFonts w:eastAsia="SimSun"/>
                <w:b/>
                <w:bCs/>
                <w:sz w:val="18"/>
                <w:szCs w:val="18"/>
                <w:u w:val="single"/>
                <w:lang w:eastAsia="zh-CN"/>
              </w:rPr>
            </w:pPr>
            <w:r w:rsidRPr="00551DFB">
              <w:rPr>
                <w:rFonts w:eastAsia="SimSun"/>
                <w:b/>
                <w:bCs/>
                <w:sz w:val="18"/>
                <w:szCs w:val="18"/>
                <w:u w:val="single"/>
                <w:lang w:eastAsia="zh-CN"/>
              </w:rPr>
              <w:t>Tentative agreements</w:t>
            </w:r>
          </w:p>
          <w:p w14:paraId="60F9E0DC" w14:textId="77777777" w:rsidR="00551DFB" w:rsidRPr="00551DFB" w:rsidRDefault="00551DFB" w:rsidP="00551DFB">
            <w:pPr>
              <w:pStyle w:val="ListParagraph"/>
              <w:widowControl/>
              <w:numPr>
                <w:ilvl w:val="0"/>
                <w:numId w:val="50"/>
              </w:numPr>
              <w:autoSpaceDN w:val="0"/>
              <w:contextualSpacing w:val="0"/>
              <w:rPr>
                <w:rFonts w:eastAsia="SimSun"/>
                <w:sz w:val="18"/>
                <w:szCs w:val="18"/>
                <w:lang w:eastAsia="zh-CN"/>
              </w:rPr>
            </w:pPr>
            <w:r w:rsidRPr="00551DFB">
              <w:rPr>
                <w:rStyle w:val="ui-provider"/>
                <w:sz w:val="18"/>
                <w:szCs w:val="16"/>
              </w:rPr>
              <w:t>“</w:t>
            </w:r>
            <w:proofErr w:type="gramStart"/>
            <w:r w:rsidRPr="00551DFB">
              <w:rPr>
                <w:rStyle w:val="ui-provider"/>
                <w:sz w:val="18"/>
                <w:szCs w:val="16"/>
              </w:rPr>
              <w:t>no</w:t>
            </w:r>
            <w:proofErr w:type="gramEnd"/>
            <w:r w:rsidRPr="00551DFB">
              <w:rPr>
                <w:rStyle w:val="ui-provider"/>
                <w:sz w:val="18"/>
                <w:szCs w:val="16"/>
              </w:rPr>
              <w:t>-gap” as part of NeedForGapsInfoNR-r16</w:t>
            </w:r>
            <w:r w:rsidRPr="00551DFB">
              <w:rPr>
                <w:rFonts w:eastAsia="SimSun"/>
                <w:sz w:val="18"/>
                <w:szCs w:val="18"/>
                <w:lang w:eastAsia="zh-CN"/>
              </w:rPr>
              <w:t>=FALSE means that the UE support measurement without gaps</w:t>
            </w:r>
          </w:p>
          <w:p w14:paraId="6D34422B" w14:textId="77777777" w:rsidR="00551DFB" w:rsidRPr="00551DFB" w:rsidRDefault="00551DFB" w:rsidP="00551DFB">
            <w:pPr>
              <w:pStyle w:val="ListParagraph"/>
              <w:widowControl/>
              <w:numPr>
                <w:ilvl w:val="2"/>
                <w:numId w:val="50"/>
              </w:numPr>
              <w:autoSpaceDN w:val="0"/>
              <w:contextualSpacing w:val="0"/>
              <w:rPr>
                <w:rFonts w:eastAsia="SimSun"/>
                <w:sz w:val="18"/>
                <w:szCs w:val="18"/>
                <w:lang w:eastAsia="zh-CN"/>
              </w:rPr>
            </w:pPr>
            <w:r w:rsidRPr="00551DFB">
              <w:rPr>
                <w:rFonts w:eastAsia="SimSun"/>
                <w:sz w:val="18"/>
                <w:szCs w:val="18"/>
                <w:lang w:eastAsia="zh-CN"/>
              </w:rPr>
              <w:t>The UE may or may not cause interruption.</w:t>
            </w:r>
          </w:p>
          <w:p w14:paraId="08DB5B31" w14:textId="77777777" w:rsidR="00551DFB" w:rsidRPr="00551DFB" w:rsidRDefault="00551DFB" w:rsidP="00551DFB">
            <w:pPr>
              <w:pStyle w:val="ListParagraph"/>
              <w:widowControl/>
              <w:numPr>
                <w:ilvl w:val="0"/>
                <w:numId w:val="50"/>
              </w:numPr>
              <w:autoSpaceDN w:val="0"/>
              <w:contextualSpacing w:val="0"/>
              <w:rPr>
                <w:rFonts w:eastAsia="SimSun"/>
                <w:sz w:val="18"/>
                <w:szCs w:val="18"/>
                <w:lang w:eastAsia="zh-CN"/>
              </w:rPr>
            </w:pPr>
            <w:r w:rsidRPr="00551DFB">
              <w:rPr>
                <w:rFonts w:eastAsia="SimSun"/>
                <w:sz w:val="18"/>
                <w:szCs w:val="18"/>
                <w:lang w:eastAsia="zh-CN"/>
              </w:rPr>
              <w:t>if UE causes interruptions when performing measurements without gaps:</w:t>
            </w:r>
          </w:p>
          <w:p w14:paraId="62462C1C" w14:textId="77777777" w:rsidR="00551DFB" w:rsidRPr="00551DFB" w:rsidRDefault="00551DFB" w:rsidP="00551DFB">
            <w:pPr>
              <w:pStyle w:val="ListParagraph"/>
              <w:widowControl/>
              <w:numPr>
                <w:ilvl w:val="2"/>
                <w:numId w:val="50"/>
              </w:numPr>
              <w:autoSpaceDN w:val="0"/>
              <w:contextualSpacing w:val="0"/>
              <w:rPr>
                <w:rFonts w:eastAsia="SimSun"/>
                <w:sz w:val="18"/>
                <w:szCs w:val="18"/>
                <w:lang w:eastAsia="zh-CN"/>
              </w:rPr>
            </w:pPr>
            <w:r w:rsidRPr="00551DFB">
              <w:rPr>
                <w:rFonts w:eastAsia="SimSun"/>
                <w:sz w:val="18"/>
                <w:szCs w:val="18"/>
                <w:lang w:eastAsia="zh-CN"/>
              </w:rPr>
              <w:t xml:space="preserve">Support early implementation of Rel-18 </w:t>
            </w:r>
            <w:proofErr w:type="spellStart"/>
            <w:r w:rsidRPr="00551DFB">
              <w:rPr>
                <w:rFonts w:eastAsia="SimSun"/>
                <w:sz w:val="18"/>
                <w:szCs w:val="18"/>
                <w:lang w:eastAsia="zh-CN"/>
              </w:rPr>
              <w:t>NeedForInterruption</w:t>
            </w:r>
            <w:proofErr w:type="spellEnd"/>
            <w:r w:rsidRPr="00551DFB">
              <w:rPr>
                <w:rFonts w:eastAsia="SimSun"/>
                <w:sz w:val="18"/>
                <w:szCs w:val="18"/>
                <w:lang w:eastAsia="zh-CN"/>
              </w:rPr>
              <w:t>:</w:t>
            </w:r>
          </w:p>
          <w:p w14:paraId="391708B0" w14:textId="77777777" w:rsidR="00551DFB" w:rsidRPr="00551DFB" w:rsidRDefault="00551DFB" w:rsidP="00551DFB">
            <w:pPr>
              <w:pStyle w:val="ListParagraph"/>
              <w:widowControl/>
              <w:numPr>
                <w:ilvl w:val="3"/>
                <w:numId w:val="50"/>
              </w:numPr>
              <w:autoSpaceDN w:val="0"/>
              <w:contextualSpacing w:val="0"/>
              <w:rPr>
                <w:rFonts w:eastAsia="SimSun"/>
                <w:sz w:val="18"/>
                <w:szCs w:val="18"/>
                <w:lang w:eastAsia="zh-CN"/>
              </w:rPr>
            </w:pPr>
            <w:r w:rsidRPr="00551DFB">
              <w:rPr>
                <w:rFonts w:eastAsia="SimSun"/>
                <w:sz w:val="18"/>
                <w:szCs w:val="18"/>
                <w:lang w:eastAsia="zh-CN"/>
              </w:rPr>
              <w:t>Optional since R17</w:t>
            </w:r>
          </w:p>
          <w:p w14:paraId="377C0421" w14:textId="43B50B99" w:rsidR="000950F6" w:rsidRPr="000950F6" w:rsidRDefault="00551DFB" w:rsidP="00551DFB">
            <w:pPr>
              <w:pStyle w:val="ListParagraph"/>
              <w:widowControl/>
              <w:numPr>
                <w:ilvl w:val="2"/>
                <w:numId w:val="46"/>
              </w:numPr>
              <w:overflowPunct w:val="0"/>
              <w:autoSpaceDE w:val="0"/>
              <w:autoSpaceDN w:val="0"/>
              <w:adjustRightInd w:val="0"/>
              <w:contextualSpacing w:val="0"/>
              <w:rPr>
                <w:sz w:val="20"/>
                <w:szCs w:val="18"/>
                <w:lang w:eastAsia="zh-CN"/>
              </w:rPr>
            </w:pPr>
            <w:r w:rsidRPr="00551DFB">
              <w:rPr>
                <w:rFonts w:eastAsia="SimSun"/>
                <w:sz w:val="18"/>
                <w:szCs w:val="18"/>
                <w:highlight w:val="yellow"/>
                <w:lang w:eastAsia="zh-CN"/>
              </w:rPr>
              <w:t>FFS</w:t>
            </w:r>
            <w:r w:rsidRPr="00551DFB">
              <w:rPr>
                <w:rFonts w:eastAsia="SimSun"/>
                <w:sz w:val="18"/>
                <w:szCs w:val="18"/>
                <w:lang w:eastAsia="zh-CN"/>
              </w:rPr>
              <w:t xml:space="preserve"> the UE behavior if the </w:t>
            </w:r>
            <w:bookmarkStart w:id="7" w:name="OLE_LINK28"/>
            <w:r w:rsidRPr="00551DFB">
              <w:rPr>
                <w:rFonts w:eastAsia="SimSun"/>
                <w:sz w:val="18"/>
                <w:szCs w:val="18"/>
                <w:lang w:eastAsia="zh-CN"/>
              </w:rPr>
              <w:t xml:space="preserve">Rel-18 UE does not support </w:t>
            </w:r>
            <w:bookmarkStart w:id="8" w:name="OLE_LINK30"/>
            <w:r w:rsidRPr="00551DFB">
              <w:rPr>
                <w:rFonts w:eastAsia="SimSun"/>
                <w:sz w:val="18"/>
                <w:szCs w:val="18"/>
                <w:lang w:eastAsia="zh-CN"/>
              </w:rPr>
              <w:t>NeedForInterruptionNR-r18</w:t>
            </w:r>
            <w:bookmarkEnd w:id="7"/>
            <w:bookmarkEnd w:id="8"/>
          </w:p>
        </w:tc>
      </w:tr>
    </w:tbl>
    <w:p w14:paraId="42942064" w14:textId="0C980E74" w:rsidR="0024306B" w:rsidRPr="007317FB" w:rsidRDefault="0024306B" w:rsidP="006F6F58">
      <w:pPr>
        <w:jc w:val="both"/>
        <w:rPr>
          <w:rFonts w:eastAsia="新細明體" w:cstheme="minorHAnsi"/>
          <w:szCs w:val="24"/>
        </w:rPr>
      </w:pPr>
      <w:r>
        <w:rPr>
          <w:rFonts w:eastAsia="新細明體" w:cstheme="minorHAnsi" w:hint="eastAsia"/>
          <w:szCs w:val="24"/>
        </w:rPr>
        <w:t>I</w:t>
      </w:r>
      <w:r>
        <w:rPr>
          <w:rFonts w:eastAsia="新細明體" w:cstheme="minorHAnsi"/>
          <w:szCs w:val="24"/>
        </w:rPr>
        <w:t>n this paper,</w:t>
      </w:r>
      <w:r w:rsidR="000950F6">
        <w:rPr>
          <w:rFonts w:eastAsia="新細明體" w:cstheme="minorHAnsi"/>
          <w:szCs w:val="24"/>
        </w:rPr>
        <w:t xml:space="preserve"> we provide our views on </w:t>
      </w:r>
      <w:r w:rsidR="00551DFB">
        <w:rPr>
          <w:rFonts w:eastAsia="新細明體" w:cstheme="minorHAnsi"/>
          <w:szCs w:val="24"/>
        </w:rPr>
        <w:t>the remaining issues.</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75E16DC" w14:textId="00A7931C" w:rsidR="000950F6" w:rsidRDefault="00DB7F57" w:rsidP="00E4271B">
      <w:pPr>
        <w:pStyle w:val="Caption"/>
        <w:rPr>
          <w:rFonts w:eastAsia="新細明體" w:cstheme="minorHAnsi"/>
          <w:b w:val="0"/>
          <w:sz w:val="24"/>
          <w:szCs w:val="24"/>
        </w:rPr>
      </w:pPr>
      <w:r w:rsidRPr="00DB7F57">
        <w:rPr>
          <w:rFonts w:eastAsia="新細明體" w:cstheme="minorHAnsi" w:hint="eastAsia"/>
          <w:b w:val="0"/>
          <w:sz w:val="24"/>
          <w:szCs w:val="24"/>
        </w:rPr>
        <w:t>T</w:t>
      </w:r>
      <w:r w:rsidRPr="00DB7F57">
        <w:rPr>
          <w:rFonts w:eastAsia="新細明體" w:cstheme="minorHAnsi"/>
          <w:b w:val="0"/>
          <w:sz w:val="24"/>
          <w:szCs w:val="24"/>
        </w:rPr>
        <w:t xml:space="preserve">he </w:t>
      </w:r>
      <w:r>
        <w:rPr>
          <w:rFonts w:eastAsia="新細明體" w:cstheme="minorHAnsi"/>
          <w:b w:val="0"/>
          <w:sz w:val="24"/>
          <w:szCs w:val="24"/>
        </w:rPr>
        <w:t xml:space="preserve">first issue is on whether to mandate a Rel-18 UE </w:t>
      </w:r>
      <w:r w:rsidR="00A26822">
        <w:rPr>
          <w:rFonts w:eastAsia="新細明體" w:cstheme="minorHAnsi" w:hint="eastAsia"/>
          <w:b w:val="0"/>
          <w:sz w:val="24"/>
          <w:szCs w:val="24"/>
        </w:rPr>
        <w:t>t</w:t>
      </w:r>
      <w:r w:rsidR="00A26822">
        <w:rPr>
          <w:rFonts w:eastAsia="新細明體" w:cstheme="minorHAnsi"/>
          <w:b w:val="0"/>
          <w:sz w:val="24"/>
          <w:szCs w:val="24"/>
        </w:rPr>
        <w:t xml:space="preserve">o </w:t>
      </w:r>
      <w:r>
        <w:rPr>
          <w:rFonts w:eastAsia="新細明體" w:cstheme="minorHAnsi"/>
          <w:b w:val="0"/>
          <w:sz w:val="24"/>
          <w:szCs w:val="24"/>
        </w:rPr>
        <w:t xml:space="preserve">support </w:t>
      </w:r>
      <w:r w:rsidRPr="00DB7F57">
        <w:rPr>
          <w:rFonts w:eastAsia="新細明體" w:cstheme="minorHAnsi"/>
          <w:b w:val="0"/>
          <w:sz w:val="24"/>
          <w:szCs w:val="24"/>
        </w:rPr>
        <w:t>R</w:t>
      </w:r>
      <w:r w:rsidR="00B518F6">
        <w:rPr>
          <w:rFonts w:eastAsia="新細明體" w:cstheme="minorHAnsi"/>
          <w:b w:val="0"/>
          <w:sz w:val="24"/>
          <w:szCs w:val="24"/>
        </w:rPr>
        <w:t>el-</w:t>
      </w:r>
      <w:r w:rsidRPr="00DB7F57">
        <w:rPr>
          <w:rFonts w:eastAsia="新細明體" w:cstheme="minorHAnsi"/>
          <w:b w:val="0"/>
          <w:sz w:val="24"/>
          <w:szCs w:val="24"/>
        </w:rPr>
        <w:t>18 interRAT-NeedForIntrNR-r18</w:t>
      </w:r>
      <w:r>
        <w:rPr>
          <w:rFonts w:eastAsia="新細明體" w:cstheme="minorHAnsi"/>
          <w:b w:val="0"/>
          <w:sz w:val="24"/>
          <w:szCs w:val="24"/>
        </w:rPr>
        <w:t xml:space="preserve"> </w:t>
      </w:r>
      <w:r w:rsidRPr="00DB7F57">
        <w:rPr>
          <w:rFonts w:eastAsia="新細明體" w:cstheme="minorHAnsi"/>
          <w:b w:val="0"/>
          <w:sz w:val="24"/>
          <w:szCs w:val="24"/>
        </w:rPr>
        <w:t xml:space="preserve">if the UE reports </w:t>
      </w:r>
      <w:r w:rsidR="00286AE0">
        <w:rPr>
          <w:rFonts w:eastAsia="新細明體" w:cstheme="minorHAnsi"/>
          <w:b w:val="0"/>
          <w:sz w:val="24"/>
          <w:szCs w:val="24"/>
        </w:rPr>
        <w:t xml:space="preserve">Rel-16 </w:t>
      </w:r>
      <w:r w:rsidRPr="00DB7F57">
        <w:rPr>
          <w:rFonts w:eastAsia="新細明體" w:cstheme="minorHAnsi"/>
          <w:b w:val="0"/>
          <w:sz w:val="24"/>
          <w:szCs w:val="24"/>
        </w:rPr>
        <w:t>interRAT-NeedForGaps-r16=FALSE</w:t>
      </w:r>
      <w:r>
        <w:rPr>
          <w:rFonts w:eastAsia="新細明體" w:cstheme="minorHAnsi"/>
          <w:b w:val="0"/>
          <w:sz w:val="24"/>
          <w:szCs w:val="24"/>
        </w:rPr>
        <w:t>. Our preference is No.</w:t>
      </w:r>
      <w:r w:rsidR="00142EB2">
        <w:rPr>
          <w:rFonts w:eastAsia="新細明體" w:cstheme="minorHAnsi"/>
          <w:b w:val="0"/>
          <w:sz w:val="24"/>
          <w:szCs w:val="24"/>
        </w:rPr>
        <w:t xml:space="preserve"> </w:t>
      </w:r>
    </w:p>
    <w:p w14:paraId="2FBFF24B" w14:textId="07523D2F" w:rsidR="00E07E3C" w:rsidRDefault="00E07E3C" w:rsidP="00E07E3C">
      <w:pPr>
        <w:jc w:val="both"/>
        <w:rPr>
          <w:rFonts w:eastAsia="新細明體"/>
        </w:rPr>
      </w:pPr>
      <w:r>
        <w:rPr>
          <w:rFonts w:eastAsia="新細明體"/>
        </w:rPr>
        <w:t>The main reason comes from the fact that some legacy (Rel-16 or Rel-17) UE</w:t>
      </w:r>
      <w:r w:rsidR="003A69AE">
        <w:rPr>
          <w:rFonts w:eastAsia="新細明體"/>
        </w:rPr>
        <w:t>s</w:t>
      </w:r>
      <w:r>
        <w:rPr>
          <w:rFonts w:eastAsia="新細明體"/>
        </w:rPr>
        <w:t xml:space="preserve"> </w:t>
      </w:r>
      <w:r w:rsidR="00C11389">
        <w:rPr>
          <w:rFonts w:eastAsia="新細明體"/>
        </w:rPr>
        <w:t>are</w:t>
      </w:r>
      <w:r>
        <w:rPr>
          <w:rFonts w:eastAsia="新細明體"/>
        </w:rPr>
        <w:t xml:space="preserve"> already implemented </w:t>
      </w:r>
      <w:r w:rsidR="00C11389">
        <w:rPr>
          <w:rFonts w:eastAsia="新細明體"/>
        </w:rPr>
        <w:t xml:space="preserve">to </w:t>
      </w:r>
      <w:r>
        <w:rPr>
          <w:rFonts w:eastAsia="新細明體"/>
        </w:rPr>
        <w:t xml:space="preserve">support </w:t>
      </w:r>
      <w:r w:rsidRPr="00E07E3C">
        <w:rPr>
          <w:rFonts w:eastAsia="新細明體"/>
        </w:rPr>
        <w:t>interRAT-NeedForGaps-r16=FALSE</w:t>
      </w:r>
      <w:r>
        <w:rPr>
          <w:rFonts w:eastAsia="新細明體"/>
        </w:rPr>
        <w:t xml:space="preserve"> but with the interruption length and ratio which </w:t>
      </w:r>
      <w:r w:rsidR="00A26C14">
        <w:rPr>
          <w:rFonts w:eastAsia="新細明體"/>
        </w:rPr>
        <w:t>may</w:t>
      </w:r>
      <w:r>
        <w:rPr>
          <w:rFonts w:eastAsia="新細明體"/>
        </w:rPr>
        <w:t xml:space="preserve"> not meet the new Rel-18 requirements. To </w:t>
      </w:r>
      <w:r w:rsidR="00B5228D">
        <w:rPr>
          <w:rFonts w:eastAsia="新細明體"/>
        </w:rPr>
        <w:t>fulfill</w:t>
      </w:r>
      <w:r>
        <w:rPr>
          <w:rFonts w:eastAsia="新細明體"/>
        </w:rPr>
        <w:t xml:space="preserve"> Rel-18 requirements, some modification efforts at UE side are likely needed. However, UE vendors may </w:t>
      </w:r>
      <w:proofErr w:type="gramStart"/>
      <w:r>
        <w:rPr>
          <w:rFonts w:eastAsia="新細明體"/>
        </w:rPr>
        <w:t>decided</w:t>
      </w:r>
      <w:proofErr w:type="gramEnd"/>
      <w:r>
        <w:rPr>
          <w:rFonts w:eastAsia="新細明體"/>
        </w:rPr>
        <w:t xml:space="preserve"> to upgrade to Rel-18 for other reasons rather than </w:t>
      </w:r>
      <w:proofErr w:type="spellStart"/>
      <w:r>
        <w:rPr>
          <w:rFonts w:eastAsia="新細明體"/>
        </w:rPr>
        <w:t>NeedforGap</w:t>
      </w:r>
      <w:proofErr w:type="spellEnd"/>
      <w:r>
        <w:rPr>
          <w:rFonts w:eastAsia="新細明體"/>
        </w:rPr>
        <w:t>, e.g., for LTM, NES</w:t>
      </w:r>
      <w:r w:rsidR="003355F8">
        <w:rPr>
          <w:rFonts w:eastAsia="新細明體"/>
        </w:rPr>
        <w:t>, NCSG, NTN</w:t>
      </w:r>
      <w:r>
        <w:rPr>
          <w:rFonts w:eastAsia="新細明體"/>
        </w:rPr>
        <w:t xml:space="preserve"> …</w:t>
      </w:r>
      <w:r w:rsidR="00B54B8B">
        <w:rPr>
          <w:rFonts w:eastAsia="新細明體"/>
        </w:rPr>
        <w:t xml:space="preserve"> etc</w:t>
      </w:r>
      <w:r>
        <w:rPr>
          <w:rFonts w:eastAsia="新細明體"/>
        </w:rPr>
        <w:t>. Mandating the report of</w:t>
      </w:r>
      <w:r w:rsidRPr="00E07E3C">
        <w:rPr>
          <w:rFonts w:eastAsia="新細明體"/>
        </w:rPr>
        <w:t xml:space="preserve"> interRAT-NeedForIntrNR-r18</w:t>
      </w:r>
      <w:r>
        <w:rPr>
          <w:rFonts w:eastAsia="新細明體"/>
        </w:rPr>
        <w:t xml:space="preserve"> will lead to unnecessary burden to UE implementation. Therefore, we prefer to </w:t>
      </w:r>
      <w:bookmarkStart w:id="9" w:name="OLE_LINK27"/>
      <w:r>
        <w:rPr>
          <w:rFonts w:eastAsia="新細明體"/>
        </w:rPr>
        <w:t xml:space="preserve">keep </w:t>
      </w:r>
      <w:r w:rsidRPr="00E07E3C">
        <w:rPr>
          <w:rFonts w:eastAsia="新細明體"/>
        </w:rPr>
        <w:t xml:space="preserve">interRAT-NeedForIntrNR-r18 </w:t>
      </w:r>
      <w:r>
        <w:rPr>
          <w:rFonts w:eastAsia="新細明體"/>
        </w:rPr>
        <w:t xml:space="preserve">optional for </w:t>
      </w:r>
      <w:r w:rsidRPr="00E07E3C">
        <w:rPr>
          <w:rFonts w:eastAsia="新細明體"/>
        </w:rPr>
        <w:t>Rel-18 UE if the UE reports interRAT-NeedForGaps-r16=FALSE</w:t>
      </w:r>
      <w:bookmarkEnd w:id="9"/>
      <w:r>
        <w:rPr>
          <w:rFonts w:eastAsia="新細明體"/>
        </w:rPr>
        <w:t>.</w:t>
      </w:r>
      <w:r w:rsidR="00EE170D">
        <w:rPr>
          <w:rFonts w:eastAsia="新細明體"/>
        </w:rPr>
        <w:t xml:space="preserve"> This also aligns with the discussions and conclusions achieved in Issue 2-3-2 in [2].</w:t>
      </w:r>
    </w:p>
    <w:p w14:paraId="2F12302B" w14:textId="28893099" w:rsidR="00E07E3C" w:rsidRPr="00C10A30" w:rsidRDefault="00E07E3C" w:rsidP="00E07E3C">
      <w:pPr>
        <w:pStyle w:val="Caption"/>
        <w:rPr>
          <w:rFonts w:eastAsia="新細明體"/>
          <w:sz w:val="24"/>
          <w:szCs w:val="24"/>
        </w:rPr>
      </w:pPr>
      <w:bookmarkStart w:id="10" w:name="_Ref165917018"/>
      <w:bookmarkStart w:id="11" w:name="OLE_LINK31"/>
      <w:r w:rsidRPr="00C10A30">
        <w:rPr>
          <w:sz w:val="24"/>
          <w:szCs w:val="24"/>
        </w:rPr>
        <w:t xml:space="preserve">Proposal </w:t>
      </w:r>
      <w:r w:rsidR="00000000" w:rsidRPr="00C10A30">
        <w:rPr>
          <w:sz w:val="24"/>
          <w:szCs w:val="24"/>
        </w:rPr>
        <w:fldChar w:fldCharType="begin"/>
      </w:r>
      <w:r w:rsidR="00000000" w:rsidRPr="00C10A30">
        <w:rPr>
          <w:sz w:val="24"/>
          <w:szCs w:val="24"/>
        </w:rPr>
        <w:instrText xml:space="preserve"> SEQ Proposal \* ARABIC </w:instrText>
      </w:r>
      <w:r w:rsidR="00000000" w:rsidRPr="00C10A30">
        <w:rPr>
          <w:sz w:val="24"/>
          <w:szCs w:val="24"/>
        </w:rPr>
        <w:fldChar w:fldCharType="separate"/>
      </w:r>
      <w:r w:rsidR="004069E0">
        <w:rPr>
          <w:noProof/>
          <w:sz w:val="24"/>
          <w:szCs w:val="24"/>
        </w:rPr>
        <w:t>1</w:t>
      </w:r>
      <w:r w:rsidR="00000000" w:rsidRPr="00C10A30">
        <w:rPr>
          <w:noProof/>
          <w:sz w:val="24"/>
          <w:szCs w:val="24"/>
        </w:rPr>
        <w:fldChar w:fldCharType="end"/>
      </w:r>
      <w:r w:rsidRPr="00C10A30">
        <w:rPr>
          <w:sz w:val="24"/>
          <w:szCs w:val="24"/>
        </w:rPr>
        <w:t>: Keep interRAT-NeedForIntrNR-r18 optional for Rel-18 UE</w:t>
      </w:r>
      <w:r w:rsidR="007246F0">
        <w:rPr>
          <w:sz w:val="24"/>
          <w:szCs w:val="24"/>
        </w:rPr>
        <w:t>s</w:t>
      </w:r>
      <w:r w:rsidRPr="00C10A30">
        <w:rPr>
          <w:sz w:val="24"/>
          <w:szCs w:val="24"/>
        </w:rPr>
        <w:t xml:space="preserve"> if the UE reports interRAT-NeedForGaps-r16=FALSE</w:t>
      </w:r>
      <w:bookmarkEnd w:id="10"/>
    </w:p>
    <w:bookmarkEnd w:id="11"/>
    <w:p w14:paraId="379C8DAD" w14:textId="51EB2F13" w:rsidR="00DB7F57" w:rsidRPr="00C10A30" w:rsidRDefault="00DB7F57" w:rsidP="00DB7F57">
      <w:pPr>
        <w:rPr>
          <w:rFonts w:eastAsia="新細明體"/>
          <w:szCs w:val="24"/>
        </w:rPr>
      </w:pPr>
    </w:p>
    <w:p w14:paraId="0F6A9D82" w14:textId="77777777" w:rsidR="003C6D9B" w:rsidRPr="00C10A30" w:rsidRDefault="00E07E3C" w:rsidP="00DB7F57">
      <w:pPr>
        <w:rPr>
          <w:rFonts w:eastAsia="新細明體"/>
          <w:szCs w:val="24"/>
        </w:rPr>
      </w:pPr>
      <w:r w:rsidRPr="00C10A30">
        <w:rPr>
          <w:rFonts w:eastAsia="新細明體"/>
          <w:szCs w:val="24"/>
        </w:rPr>
        <w:t xml:space="preserve">The other issue is about what to do if Rel-18 UE does not support </w:t>
      </w:r>
      <w:bookmarkStart w:id="12" w:name="OLE_LINK32"/>
      <w:r w:rsidRPr="00C10A30">
        <w:rPr>
          <w:rFonts w:eastAsia="新細明體"/>
          <w:szCs w:val="24"/>
        </w:rPr>
        <w:t>interRAT-NeedForIntrNR-r18</w:t>
      </w:r>
      <w:bookmarkEnd w:id="12"/>
      <w:r w:rsidRPr="00C10A30">
        <w:rPr>
          <w:rFonts w:eastAsia="新細明體"/>
          <w:szCs w:val="24"/>
        </w:rPr>
        <w:t xml:space="preserve"> in issue 1-1-1 or </w:t>
      </w:r>
      <w:bookmarkStart w:id="13" w:name="OLE_LINK33"/>
      <w:r w:rsidRPr="00C10A30">
        <w:rPr>
          <w:rFonts w:eastAsia="新細明體"/>
          <w:szCs w:val="24"/>
        </w:rPr>
        <w:t>NeedForInterruptionNR-r18</w:t>
      </w:r>
      <w:bookmarkEnd w:id="13"/>
      <w:r w:rsidRPr="00C10A30">
        <w:rPr>
          <w:rFonts w:eastAsia="新細明體"/>
          <w:szCs w:val="24"/>
        </w:rPr>
        <w:t xml:space="preserve"> in issue 1-1-2</w:t>
      </w:r>
      <w:r w:rsidR="003C6D9B" w:rsidRPr="00C10A30">
        <w:rPr>
          <w:rFonts w:eastAsia="新細明體"/>
          <w:szCs w:val="24"/>
        </w:rPr>
        <w:t xml:space="preserve">. In our view, the UE behavior is the same as Rel-16, i.e., </w:t>
      </w:r>
      <w:bookmarkStart w:id="14" w:name="OLE_LINK34"/>
      <w:r w:rsidR="003C6D9B" w:rsidRPr="00C10A30">
        <w:rPr>
          <w:rFonts w:eastAsia="新細明體"/>
          <w:szCs w:val="24"/>
        </w:rPr>
        <w:t>whether UE needs interruption or not is undefined</w:t>
      </w:r>
      <w:bookmarkEnd w:id="14"/>
      <w:r w:rsidR="003C6D9B" w:rsidRPr="00C10A30">
        <w:rPr>
          <w:rFonts w:eastAsia="新細明體"/>
          <w:szCs w:val="24"/>
        </w:rPr>
        <w:t>.</w:t>
      </w:r>
    </w:p>
    <w:p w14:paraId="37CBE4BC" w14:textId="2BC2D4A5" w:rsidR="003C6D9B" w:rsidRPr="00C10A30" w:rsidRDefault="003C6D9B" w:rsidP="003C6D9B">
      <w:pPr>
        <w:pStyle w:val="Caption"/>
        <w:rPr>
          <w:rFonts w:eastAsia="新細明體"/>
          <w:sz w:val="24"/>
          <w:szCs w:val="24"/>
        </w:rPr>
      </w:pPr>
      <w:bookmarkStart w:id="15" w:name="_Ref165917019"/>
      <w:r w:rsidRPr="00C10A30">
        <w:rPr>
          <w:sz w:val="24"/>
          <w:szCs w:val="24"/>
        </w:rPr>
        <w:lastRenderedPageBreak/>
        <w:t xml:space="preserve">Proposal </w:t>
      </w:r>
      <w:r w:rsidRPr="00C10A30">
        <w:rPr>
          <w:sz w:val="24"/>
          <w:szCs w:val="24"/>
        </w:rPr>
        <w:fldChar w:fldCharType="begin"/>
      </w:r>
      <w:r w:rsidRPr="00C10A30">
        <w:rPr>
          <w:sz w:val="24"/>
          <w:szCs w:val="24"/>
        </w:rPr>
        <w:instrText xml:space="preserve"> SEQ Proposal \* ARABIC </w:instrText>
      </w:r>
      <w:r w:rsidRPr="00C10A30">
        <w:rPr>
          <w:sz w:val="24"/>
          <w:szCs w:val="24"/>
        </w:rPr>
        <w:fldChar w:fldCharType="separate"/>
      </w:r>
      <w:r w:rsidR="004069E0">
        <w:rPr>
          <w:noProof/>
          <w:sz w:val="24"/>
          <w:szCs w:val="24"/>
        </w:rPr>
        <w:t>2</w:t>
      </w:r>
      <w:r w:rsidRPr="00C10A30">
        <w:rPr>
          <w:sz w:val="24"/>
          <w:szCs w:val="24"/>
        </w:rPr>
        <w:fldChar w:fldCharType="end"/>
      </w:r>
      <w:r w:rsidRPr="00C10A30">
        <w:rPr>
          <w:sz w:val="24"/>
          <w:szCs w:val="24"/>
        </w:rPr>
        <w:t>: For UE</w:t>
      </w:r>
      <w:r w:rsidR="006A7ADD">
        <w:rPr>
          <w:sz w:val="24"/>
          <w:szCs w:val="24"/>
        </w:rPr>
        <w:t>s</w:t>
      </w:r>
      <w:r w:rsidRPr="00C10A30">
        <w:rPr>
          <w:sz w:val="24"/>
          <w:szCs w:val="24"/>
        </w:rPr>
        <w:t xml:space="preserve"> not supporting </w:t>
      </w:r>
      <w:r w:rsidRPr="00C10A30">
        <w:rPr>
          <w:rFonts w:eastAsia="新細明體"/>
          <w:sz w:val="24"/>
          <w:szCs w:val="24"/>
        </w:rPr>
        <w:t>interRAT-NeedForIntrNR-r18 or NeedForInterruptionNR-r18, whether UE needs interruption or not is undefined</w:t>
      </w:r>
      <w:bookmarkEnd w:id="15"/>
    </w:p>
    <w:p w14:paraId="4679CF55" w14:textId="26E5CEC2" w:rsidR="00E07E3C" w:rsidRPr="003C6D9B" w:rsidRDefault="00E07E3C" w:rsidP="00DB7F57">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DC90A2C" w14:textId="423CD983" w:rsidR="00C7720F" w:rsidRDefault="006F7557" w:rsidP="007B0115">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bookmarkStart w:id="16" w:name="_Hlk94866332"/>
      <w:r w:rsidR="009459C5">
        <w:rPr>
          <w:rFonts w:cstheme="minorHAnsi"/>
          <w:szCs w:val="24"/>
        </w:rPr>
        <w:t>we provide our view</w:t>
      </w:r>
      <w:r w:rsidR="007F5C7F">
        <w:rPr>
          <w:rFonts w:cstheme="minorHAnsi"/>
          <w:szCs w:val="24"/>
        </w:rPr>
        <w:t>s</w:t>
      </w:r>
      <w:r w:rsidR="009459C5">
        <w:rPr>
          <w:rFonts w:cstheme="minorHAnsi"/>
          <w:szCs w:val="24"/>
        </w:rPr>
        <w:t xml:space="preserve"> about the </w:t>
      </w:r>
      <w:r w:rsidR="003C6D9B">
        <w:rPr>
          <w:rFonts w:cstheme="minorHAnsi"/>
          <w:szCs w:val="24"/>
        </w:rPr>
        <w:t>remaining issue</w:t>
      </w:r>
      <w:r w:rsidR="006272F4">
        <w:rPr>
          <w:rFonts w:cstheme="minorHAnsi"/>
          <w:szCs w:val="24"/>
        </w:rPr>
        <w:t>s</w:t>
      </w:r>
      <w:r w:rsidR="009459C5">
        <w:rPr>
          <w:rFonts w:cstheme="minorHAnsi"/>
          <w:szCs w:val="24"/>
        </w:rPr>
        <w:t xml:space="preserve"> for Rel-16 </w:t>
      </w:r>
      <w:proofErr w:type="spellStart"/>
      <w:r w:rsidR="009459C5">
        <w:rPr>
          <w:rFonts w:cstheme="minorHAnsi"/>
          <w:szCs w:val="24"/>
        </w:rPr>
        <w:t>NeedforGap</w:t>
      </w:r>
      <w:proofErr w:type="spellEnd"/>
      <w:r w:rsidR="009459C5">
        <w:rPr>
          <w:rFonts w:cstheme="minorHAnsi"/>
          <w:szCs w:val="24"/>
        </w:rPr>
        <w:t>. We have the following proposal</w:t>
      </w:r>
      <w:r w:rsidR="003C6D9B">
        <w:rPr>
          <w:rFonts w:cstheme="minorHAnsi"/>
          <w:szCs w:val="24"/>
        </w:rPr>
        <w:t>s</w:t>
      </w:r>
      <w:r w:rsidR="005B6C55">
        <w:rPr>
          <w:rFonts w:cstheme="minorHAnsi"/>
          <w:szCs w:val="24"/>
        </w:rPr>
        <w:t>.</w:t>
      </w:r>
    </w:p>
    <w:p w14:paraId="1EC76A82" w14:textId="4ABEE5E8" w:rsidR="002F2B9C" w:rsidRPr="002F2B9C" w:rsidRDefault="002F2B9C" w:rsidP="007B0115">
      <w:pPr>
        <w:adjustRightInd w:val="0"/>
        <w:snapToGrid w:val="0"/>
        <w:rPr>
          <w:rFonts w:cstheme="minorHAnsi"/>
          <w:b/>
          <w:bCs/>
          <w:szCs w:val="24"/>
        </w:rPr>
      </w:pPr>
      <w:r w:rsidRPr="002F2B9C">
        <w:rPr>
          <w:rFonts w:cstheme="minorHAnsi"/>
          <w:b/>
          <w:bCs/>
          <w:szCs w:val="24"/>
        </w:rPr>
        <w:fldChar w:fldCharType="begin"/>
      </w:r>
      <w:r w:rsidRPr="002F2B9C">
        <w:rPr>
          <w:b/>
          <w:bCs/>
          <w:szCs w:val="24"/>
        </w:rPr>
        <w:instrText xml:space="preserve"> REF _Ref165917018 \h </w:instrText>
      </w:r>
      <w:r>
        <w:rPr>
          <w:rFonts w:cstheme="minorHAnsi"/>
          <w:b/>
          <w:bCs/>
          <w:szCs w:val="24"/>
        </w:rPr>
        <w:instrText xml:space="preserve"> \* MERGEFORMAT </w:instrText>
      </w:r>
      <w:r w:rsidRPr="002F2B9C">
        <w:rPr>
          <w:rFonts w:cstheme="minorHAnsi"/>
          <w:b/>
          <w:bCs/>
          <w:szCs w:val="24"/>
        </w:rPr>
      </w:r>
      <w:r w:rsidRPr="002F2B9C">
        <w:rPr>
          <w:rFonts w:cstheme="minorHAnsi"/>
          <w:b/>
          <w:bCs/>
          <w:szCs w:val="24"/>
        </w:rPr>
        <w:fldChar w:fldCharType="separate"/>
      </w:r>
      <w:r w:rsidR="004069E0" w:rsidRPr="004069E0">
        <w:rPr>
          <w:b/>
          <w:bCs/>
        </w:rPr>
        <w:t xml:space="preserve">Proposal </w:t>
      </w:r>
      <w:r w:rsidR="004069E0" w:rsidRPr="004069E0">
        <w:rPr>
          <w:b/>
          <w:bCs/>
          <w:noProof/>
        </w:rPr>
        <w:t>1</w:t>
      </w:r>
      <w:r w:rsidR="004069E0" w:rsidRPr="004069E0">
        <w:rPr>
          <w:b/>
          <w:bCs/>
        </w:rPr>
        <w:t>: Keep interRAT-NeedForIntrNR-r18 optional for Rel-18 UEs if the UE reports interRAT-NeedForGaps-r16=FALSE</w:t>
      </w:r>
      <w:r w:rsidRPr="002F2B9C">
        <w:rPr>
          <w:rFonts w:cstheme="minorHAnsi"/>
          <w:b/>
          <w:bCs/>
          <w:szCs w:val="24"/>
        </w:rPr>
        <w:fldChar w:fldCharType="end"/>
      </w:r>
    </w:p>
    <w:p w14:paraId="1B8FDA40" w14:textId="16074A3D" w:rsidR="002F2B9C" w:rsidRPr="002F2B9C" w:rsidRDefault="002F2B9C" w:rsidP="007B0115">
      <w:pPr>
        <w:adjustRightInd w:val="0"/>
        <w:snapToGrid w:val="0"/>
        <w:rPr>
          <w:b/>
          <w:bCs/>
          <w:szCs w:val="24"/>
        </w:rPr>
      </w:pPr>
      <w:r w:rsidRPr="002F2B9C">
        <w:rPr>
          <w:rFonts w:cstheme="minorHAnsi"/>
          <w:b/>
          <w:bCs/>
          <w:szCs w:val="24"/>
        </w:rPr>
        <w:fldChar w:fldCharType="begin"/>
      </w:r>
      <w:r w:rsidRPr="002F2B9C">
        <w:rPr>
          <w:rFonts w:cstheme="minorHAnsi"/>
          <w:b/>
          <w:bCs/>
          <w:szCs w:val="24"/>
        </w:rPr>
        <w:instrText xml:space="preserve"> REF _Ref165917019 \h </w:instrText>
      </w:r>
      <w:r>
        <w:rPr>
          <w:rFonts w:cstheme="minorHAnsi"/>
          <w:b/>
          <w:bCs/>
          <w:szCs w:val="24"/>
        </w:rPr>
        <w:instrText xml:space="preserve"> \* MERGEFORMAT </w:instrText>
      </w:r>
      <w:r w:rsidRPr="002F2B9C">
        <w:rPr>
          <w:rFonts w:cstheme="minorHAnsi"/>
          <w:b/>
          <w:bCs/>
          <w:szCs w:val="24"/>
        </w:rPr>
      </w:r>
      <w:r w:rsidRPr="002F2B9C">
        <w:rPr>
          <w:rFonts w:cstheme="minorHAnsi"/>
          <w:b/>
          <w:bCs/>
          <w:szCs w:val="24"/>
        </w:rPr>
        <w:fldChar w:fldCharType="separate"/>
      </w:r>
      <w:r w:rsidR="004069E0" w:rsidRPr="004069E0">
        <w:rPr>
          <w:b/>
          <w:bCs/>
        </w:rPr>
        <w:t xml:space="preserve">Proposal </w:t>
      </w:r>
      <w:r w:rsidR="004069E0" w:rsidRPr="004069E0">
        <w:rPr>
          <w:b/>
          <w:bCs/>
          <w:noProof/>
        </w:rPr>
        <w:t>2</w:t>
      </w:r>
      <w:r w:rsidR="004069E0" w:rsidRPr="004069E0">
        <w:rPr>
          <w:b/>
          <w:bCs/>
        </w:rPr>
        <w:t xml:space="preserve">: For UEs not supporting </w:t>
      </w:r>
      <w:r w:rsidR="004069E0" w:rsidRPr="004069E0">
        <w:rPr>
          <w:rFonts w:eastAsia="新細明體"/>
          <w:b/>
          <w:bCs/>
        </w:rPr>
        <w:t>interRAT-NeedForIntrNR-r18 or NeedForInterruptionNR-r18, whether UE needs interruption or not is undefined</w:t>
      </w:r>
      <w:r w:rsidRPr="002F2B9C">
        <w:rPr>
          <w:rFonts w:cstheme="minorHAnsi"/>
          <w:b/>
          <w:bCs/>
          <w:szCs w:val="24"/>
        </w:rPr>
        <w:fldChar w:fldCharType="end"/>
      </w:r>
    </w:p>
    <w:p w14:paraId="1ECB9334" w14:textId="5B31747C"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B40B9A" w14:textId="48B76121" w:rsidR="0024306B" w:rsidRDefault="003E20BE" w:rsidP="00551DFB">
      <w:pPr>
        <w:pStyle w:val="Caption"/>
        <w:rPr>
          <w:rFonts w:eastAsia="新細明體" w:cstheme="minorHAnsi"/>
          <w:b w:val="0"/>
          <w:sz w:val="24"/>
          <w:szCs w:val="24"/>
          <w:lang w:val="en-GB"/>
        </w:rPr>
      </w:pPr>
      <w:bookmarkStart w:id="17" w:name="_Ref141290214"/>
      <w:r w:rsidRPr="007B0115">
        <w:rPr>
          <w:rFonts w:eastAsia="新細明體" w:cstheme="minorHAnsi"/>
          <w:b w:val="0"/>
          <w:sz w:val="24"/>
          <w:szCs w:val="24"/>
          <w:lang w:val="en-GB"/>
        </w:rPr>
        <w:t>[</w:t>
      </w:r>
      <w:r w:rsidRPr="007B0115">
        <w:rPr>
          <w:rFonts w:eastAsia="新細明體" w:cstheme="minorHAnsi"/>
          <w:b w:val="0"/>
          <w:sz w:val="24"/>
          <w:szCs w:val="24"/>
          <w:lang w:val="en-GB"/>
        </w:rPr>
        <w:fldChar w:fldCharType="begin"/>
      </w:r>
      <w:r w:rsidRPr="007B0115">
        <w:rPr>
          <w:rFonts w:eastAsia="新細明體" w:cstheme="minorHAnsi"/>
          <w:b w:val="0"/>
          <w:sz w:val="24"/>
          <w:szCs w:val="24"/>
          <w:lang w:val="en-GB"/>
        </w:rPr>
        <w:instrText xml:space="preserve"> SEQ [ \* ARABIC </w:instrText>
      </w:r>
      <w:r w:rsidRPr="007B0115">
        <w:rPr>
          <w:rFonts w:eastAsia="新細明體" w:cstheme="minorHAnsi"/>
          <w:b w:val="0"/>
          <w:sz w:val="24"/>
          <w:szCs w:val="24"/>
          <w:lang w:val="en-GB"/>
        </w:rPr>
        <w:fldChar w:fldCharType="separate"/>
      </w:r>
      <w:r w:rsidR="004069E0">
        <w:rPr>
          <w:rFonts w:eastAsia="新細明體" w:cstheme="minorHAnsi"/>
          <w:b w:val="0"/>
          <w:noProof/>
          <w:sz w:val="24"/>
          <w:szCs w:val="24"/>
          <w:lang w:val="en-GB"/>
        </w:rPr>
        <w:t>1</w:t>
      </w:r>
      <w:r w:rsidRPr="007B0115">
        <w:rPr>
          <w:rFonts w:eastAsia="新細明體" w:cstheme="minorHAnsi"/>
          <w:b w:val="0"/>
          <w:sz w:val="24"/>
          <w:szCs w:val="24"/>
          <w:lang w:val="en-GB"/>
        </w:rPr>
        <w:fldChar w:fldCharType="end"/>
      </w:r>
      <w:r w:rsidRPr="007B0115">
        <w:rPr>
          <w:rFonts w:eastAsia="新細明體" w:cstheme="minorHAnsi"/>
          <w:b w:val="0"/>
          <w:sz w:val="24"/>
          <w:szCs w:val="24"/>
          <w:lang w:val="en-GB"/>
        </w:rPr>
        <w:t>]</w:t>
      </w:r>
      <w:bookmarkStart w:id="18" w:name="_Hlk141011611"/>
      <w:bookmarkEnd w:id="16"/>
      <w:r w:rsidRPr="007B0115">
        <w:rPr>
          <w:rFonts w:eastAsia="新細明體" w:cstheme="minorHAnsi"/>
          <w:b w:val="0"/>
          <w:sz w:val="24"/>
          <w:szCs w:val="24"/>
          <w:lang w:val="en-GB"/>
        </w:rPr>
        <w:t xml:space="preserve"> </w:t>
      </w:r>
      <w:bookmarkEnd w:id="17"/>
      <w:bookmarkEnd w:id="18"/>
      <w:r w:rsidR="00551DFB" w:rsidRPr="00551DFB">
        <w:rPr>
          <w:rFonts w:eastAsia="新細明體" w:cstheme="minorHAnsi"/>
          <w:b w:val="0"/>
          <w:sz w:val="24"/>
          <w:szCs w:val="24"/>
          <w:lang w:val="en-GB"/>
        </w:rPr>
        <w:t>R4-2403559</w:t>
      </w:r>
      <w:r w:rsidR="00551DFB">
        <w:rPr>
          <w:rFonts w:eastAsia="新細明體" w:cstheme="minorHAnsi"/>
          <w:b w:val="0"/>
          <w:sz w:val="24"/>
          <w:szCs w:val="24"/>
          <w:lang w:val="en-GB"/>
        </w:rPr>
        <w:t xml:space="preserve">, </w:t>
      </w:r>
      <w:r w:rsidR="00551DFB" w:rsidRPr="00551DFB">
        <w:rPr>
          <w:rFonts w:eastAsia="新細明體" w:cstheme="minorHAnsi"/>
          <w:b w:val="0"/>
          <w:sz w:val="24"/>
          <w:szCs w:val="24"/>
          <w:lang w:val="en-GB"/>
        </w:rPr>
        <w:t>WF on Interruption requirements for Rel-16 measurements without gaps</w:t>
      </w:r>
      <w:r w:rsidR="00551DFB">
        <w:rPr>
          <w:rFonts w:eastAsia="新細明體" w:cstheme="minorHAnsi"/>
          <w:b w:val="0"/>
          <w:sz w:val="24"/>
          <w:szCs w:val="24"/>
          <w:lang w:val="en-GB"/>
        </w:rPr>
        <w:t xml:space="preserve">, </w:t>
      </w:r>
      <w:r w:rsidR="007B0115" w:rsidRPr="007B0115">
        <w:rPr>
          <w:rFonts w:eastAsia="新細明體" w:cstheme="minorHAnsi"/>
          <w:b w:val="0"/>
          <w:sz w:val="24"/>
          <w:szCs w:val="24"/>
          <w:lang w:val="en-GB"/>
        </w:rPr>
        <w:t>Nokia, Nokia Shanghai Bell</w:t>
      </w:r>
    </w:p>
    <w:p w14:paraId="58AD256A" w14:textId="75605C7E" w:rsidR="004518AE" w:rsidRPr="004518AE" w:rsidRDefault="004518AE" w:rsidP="004518AE">
      <w:pPr>
        <w:rPr>
          <w:rFonts w:eastAsia="新細明體"/>
          <w:lang w:val="en-GB"/>
        </w:rPr>
      </w:pPr>
      <w:r>
        <w:rPr>
          <w:rFonts w:eastAsia="新細明體" w:hint="eastAsia"/>
          <w:lang w:val="en-GB"/>
        </w:rPr>
        <w:t>[</w:t>
      </w:r>
      <w:r>
        <w:rPr>
          <w:rFonts w:eastAsia="新細明體"/>
          <w:lang w:val="en-GB"/>
        </w:rPr>
        <w:t xml:space="preserve">2] </w:t>
      </w:r>
      <w:r w:rsidRPr="004518AE">
        <w:rPr>
          <w:rFonts w:eastAsia="新細明體"/>
          <w:lang w:val="en-GB"/>
        </w:rPr>
        <w:t>R4-2406490</w:t>
      </w:r>
      <w:r>
        <w:rPr>
          <w:rFonts w:eastAsia="新細明體"/>
          <w:lang w:val="en-GB"/>
        </w:rPr>
        <w:t xml:space="preserve">, </w:t>
      </w:r>
      <w:r w:rsidRPr="004518AE">
        <w:rPr>
          <w:rFonts w:eastAsia="新細明體"/>
          <w:lang w:val="en-GB"/>
        </w:rPr>
        <w:t>WF on RRM requirements for NR_MG_enh2_part2</w:t>
      </w:r>
      <w:r>
        <w:rPr>
          <w:rFonts w:eastAsia="新細明體"/>
          <w:lang w:val="en-GB"/>
        </w:rPr>
        <w:t xml:space="preserve">, </w:t>
      </w:r>
      <w:r w:rsidRPr="004518AE">
        <w:rPr>
          <w:rFonts w:eastAsia="新細明體"/>
          <w:lang w:val="en-GB"/>
        </w:rPr>
        <w:t>Intel</w:t>
      </w:r>
    </w:p>
    <w:sectPr w:rsidR="004518AE" w:rsidRPr="004518A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0526" w14:textId="77777777" w:rsidR="00AF7C7D" w:rsidRDefault="00AF7C7D">
      <w:r>
        <w:separator/>
      </w:r>
    </w:p>
  </w:endnote>
  <w:endnote w:type="continuationSeparator" w:id="0">
    <w:p w14:paraId="6F142522" w14:textId="77777777" w:rsidR="00AF7C7D" w:rsidRDefault="00AF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BA08" w14:textId="77777777" w:rsidR="00AF7C7D" w:rsidRDefault="00AF7C7D">
      <w:r>
        <w:separator/>
      </w:r>
    </w:p>
  </w:footnote>
  <w:footnote w:type="continuationSeparator" w:id="0">
    <w:p w14:paraId="668B8519" w14:textId="77777777" w:rsidR="00AF7C7D" w:rsidRDefault="00AF7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A43"/>
    <w:multiLevelType w:val="hybridMultilevel"/>
    <w:tmpl w:val="B73626A0"/>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1224" w:hanging="180"/>
      </w:pPr>
    </w:lvl>
    <w:lvl w:ilvl="3" w:tplc="FFFFFFFF">
      <w:start w:val="1"/>
      <w:numFmt w:val="decimal"/>
      <w:lvlText w:val="%4."/>
      <w:lvlJc w:val="left"/>
      <w:pPr>
        <w:ind w:left="1944" w:hanging="360"/>
      </w:pPr>
    </w:lvl>
    <w:lvl w:ilvl="4" w:tplc="FFFFFFFF">
      <w:start w:val="1"/>
      <w:numFmt w:val="lowerLetter"/>
      <w:lvlText w:val="%5."/>
      <w:lvlJc w:val="left"/>
      <w:pPr>
        <w:ind w:left="2664" w:hanging="360"/>
      </w:pPr>
    </w:lvl>
    <w:lvl w:ilvl="5" w:tplc="FFFFFFFF">
      <w:start w:val="1"/>
      <w:numFmt w:val="lowerRoman"/>
      <w:lvlText w:val="%6."/>
      <w:lvlJc w:val="right"/>
      <w:pPr>
        <w:ind w:left="3384" w:hanging="180"/>
      </w:pPr>
    </w:lvl>
    <w:lvl w:ilvl="6" w:tplc="FFFFFFFF">
      <w:start w:val="1"/>
      <w:numFmt w:val="decimal"/>
      <w:lvlText w:val="%7."/>
      <w:lvlJc w:val="left"/>
      <w:pPr>
        <w:ind w:left="4104" w:hanging="360"/>
      </w:pPr>
    </w:lvl>
    <w:lvl w:ilvl="7" w:tplc="FFFFFFFF">
      <w:start w:val="1"/>
      <w:numFmt w:val="lowerLetter"/>
      <w:lvlText w:val="%8."/>
      <w:lvlJc w:val="left"/>
      <w:pPr>
        <w:ind w:left="4824" w:hanging="360"/>
      </w:pPr>
    </w:lvl>
    <w:lvl w:ilvl="8" w:tplc="FFFFFFFF">
      <w:start w:val="1"/>
      <w:numFmt w:val="lowerRoman"/>
      <w:lvlText w:val="%9."/>
      <w:lvlJc w:val="right"/>
      <w:pPr>
        <w:ind w:left="5544"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216"/>
    <w:multiLevelType w:val="hybridMultilevel"/>
    <w:tmpl w:val="0D249D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9D2A6C"/>
    <w:multiLevelType w:val="multilevel"/>
    <w:tmpl w:val="4F48F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9E63E5"/>
    <w:multiLevelType w:val="hybridMultilevel"/>
    <w:tmpl w:val="2C96C1C4"/>
    <w:lvl w:ilvl="0" w:tplc="04090001">
      <w:start w:val="1"/>
      <w:numFmt w:val="bullet"/>
      <w:lvlText w:val=""/>
      <w:lvlJc w:val="left"/>
      <w:pPr>
        <w:ind w:left="763" w:hanging="480"/>
      </w:pPr>
      <w:rPr>
        <w:rFonts w:ascii="Wingdings" w:hAnsi="Wingdings" w:hint="default"/>
      </w:rPr>
    </w:lvl>
    <w:lvl w:ilvl="1" w:tplc="0409000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1"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12" w15:restartNumberingAfterBreak="0">
    <w:nsid w:val="17747871"/>
    <w:multiLevelType w:val="hybridMultilevel"/>
    <w:tmpl w:val="63DC4438"/>
    <w:lvl w:ilvl="0" w:tplc="04090005">
      <w:start w:val="1"/>
      <w:numFmt w:val="bullet"/>
      <w:lvlText w:val=""/>
      <w:lvlJc w:val="left"/>
      <w:pPr>
        <w:ind w:left="1329" w:hanging="480"/>
      </w:pPr>
      <w:rPr>
        <w:rFonts w:ascii="Wingdings" w:hAnsi="Wingdings" w:hint="default"/>
      </w:rPr>
    </w:lvl>
    <w:lvl w:ilvl="1" w:tplc="04090003" w:tentative="1">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3" w15:restartNumberingAfterBreak="0">
    <w:nsid w:val="1865151A"/>
    <w:multiLevelType w:val="multilevel"/>
    <w:tmpl w:val="BC96557E"/>
    <w:lvl w:ilvl="0">
      <w:start w:val="1"/>
      <w:numFmt w:val="decimal"/>
      <w:lvlText w:val="[%1]"/>
      <w:lvlJc w:val="left"/>
      <w:pPr>
        <w:ind w:left="360" w:hanging="36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2C47843"/>
    <w:multiLevelType w:val="multilevel"/>
    <w:tmpl w:val="F72C0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20"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45686C"/>
    <w:multiLevelType w:val="hybridMultilevel"/>
    <w:tmpl w:val="A934D59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36DF581D"/>
    <w:multiLevelType w:val="hybridMultilevel"/>
    <w:tmpl w:val="022238FE"/>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5F1729F"/>
    <w:multiLevelType w:val="hybridMultilevel"/>
    <w:tmpl w:val="31CA931A"/>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2A1E42"/>
    <w:multiLevelType w:val="hybridMultilevel"/>
    <w:tmpl w:val="171A802C"/>
    <w:lvl w:ilvl="0" w:tplc="39B666C4">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17B1C63"/>
    <w:multiLevelType w:val="multilevel"/>
    <w:tmpl w:val="5F526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15E2D54"/>
    <w:multiLevelType w:val="hybridMultilevel"/>
    <w:tmpl w:val="51824C8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187372A"/>
    <w:multiLevelType w:val="multilevel"/>
    <w:tmpl w:val="0BA41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3"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4"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879F8"/>
    <w:multiLevelType w:val="hybridMultilevel"/>
    <w:tmpl w:val="B73626A0"/>
    <w:lvl w:ilvl="0" w:tplc="60528612">
      <w:start w:val="1"/>
      <w:numFmt w:val="decimal"/>
      <w:lvlText w:val="%1."/>
      <w:lvlJc w:val="left"/>
      <w:pPr>
        <w:ind w:left="720" w:hanging="360"/>
      </w:pPr>
    </w:lvl>
    <w:lvl w:ilvl="1" w:tplc="2000000F">
      <w:start w:val="1"/>
      <w:numFmt w:val="decimal"/>
      <w:lvlText w:val="%2."/>
      <w:lvlJc w:val="left"/>
      <w:pPr>
        <w:ind w:left="720" w:hanging="360"/>
      </w:pPr>
    </w:lvl>
    <w:lvl w:ilvl="2" w:tplc="2000001B">
      <w:start w:val="1"/>
      <w:numFmt w:val="lowerRoman"/>
      <w:lvlText w:val="%3."/>
      <w:lvlJc w:val="right"/>
      <w:pPr>
        <w:ind w:left="1224" w:hanging="180"/>
      </w:pPr>
    </w:lvl>
    <w:lvl w:ilvl="3" w:tplc="2000000F">
      <w:start w:val="1"/>
      <w:numFmt w:val="decimal"/>
      <w:lvlText w:val="%4."/>
      <w:lvlJc w:val="left"/>
      <w:pPr>
        <w:ind w:left="1944" w:hanging="360"/>
      </w:pPr>
    </w:lvl>
    <w:lvl w:ilvl="4" w:tplc="20000019">
      <w:start w:val="1"/>
      <w:numFmt w:val="lowerLetter"/>
      <w:lvlText w:val="%5."/>
      <w:lvlJc w:val="left"/>
      <w:pPr>
        <w:ind w:left="2664" w:hanging="360"/>
      </w:pPr>
    </w:lvl>
    <w:lvl w:ilvl="5" w:tplc="2000001B">
      <w:start w:val="1"/>
      <w:numFmt w:val="lowerRoman"/>
      <w:lvlText w:val="%6."/>
      <w:lvlJc w:val="right"/>
      <w:pPr>
        <w:ind w:left="3384" w:hanging="180"/>
      </w:pPr>
    </w:lvl>
    <w:lvl w:ilvl="6" w:tplc="2000000F">
      <w:start w:val="1"/>
      <w:numFmt w:val="decimal"/>
      <w:lvlText w:val="%7."/>
      <w:lvlJc w:val="left"/>
      <w:pPr>
        <w:ind w:left="4104" w:hanging="360"/>
      </w:pPr>
    </w:lvl>
    <w:lvl w:ilvl="7" w:tplc="20000019">
      <w:start w:val="1"/>
      <w:numFmt w:val="lowerLetter"/>
      <w:lvlText w:val="%8."/>
      <w:lvlJc w:val="left"/>
      <w:pPr>
        <w:ind w:left="4824" w:hanging="360"/>
      </w:pPr>
    </w:lvl>
    <w:lvl w:ilvl="8" w:tplc="2000001B">
      <w:start w:val="1"/>
      <w:numFmt w:val="lowerRoman"/>
      <w:lvlText w:val="%9."/>
      <w:lvlJc w:val="right"/>
      <w:pPr>
        <w:ind w:left="5544" w:hanging="180"/>
      </w:pPr>
    </w:lvl>
  </w:abstractNum>
  <w:num w:numId="1" w16cid:durableId="1805851868">
    <w:abstractNumId w:val="46"/>
  </w:num>
  <w:num w:numId="2" w16cid:durableId="1505629085">
    <w:abstractNumId w:val="28"/>
  </w:num>
  <w:num w:numId="3" w16cid:durableId="1025862210">
    <w:abstractNumId w:val="4"/>
  </w:num>
  <w:num w:numId="4" w16cid:durableId="875964040">
    <w:abstractNumId w:val="1"/>
  </w:num>
  <w:num w:numId="5" w16cid:durableId="917636276">
    <w:abstractNumId w:val="37"/>
  </w:num>
  <w:num w:numId="6" w16cid:durableId="329917226">
    <w:abstractNumId w:val="13"/>
  </w:num>
  <w:num w:numId="7" w16cid:durableId="344863118">
    <w:abstractNumId w:val="27"/>
  </w:num>
  <w:num w:numId="8" w16cid:durableId="2125687954">
    <w:abstractNumId w:val="7"/>
  </w:num>
  <w:num w:numId="9" w16cid:durableId="1312372825">
    <w:abstractNumId w:val="17"/>
  </w:num>
  <w:num w:numId="10" w16cid:durableId="1094548206">
    <w:abstractNumId w:val="20"/>
  </w:num>
  <w:num w:numId="11" w16cid:durableId="1790969455">
    <w:abstractNumId w:val="38"/>
  </w:num>
  <w:num w:numId="12" w16cid:durableId="1037849429">
    <w:abstractNumId w:val="33"/>
  </w:num>
  <w:num w:numId="13" w16cid:durableId="603003013">
    <w:abstractNumId w:val="15"/>
  </w:num>
  <w:num w:numId="14" w16cid:durableId="260837366">
    <w:abstractNumId w:val="14"/>
  </w:num>
  <w:num w:numId="15" w16cid:durableId="213196308">
    <w:abstractNumId w:val="45"/>
  </w:num>
  <w:num w:numId="16" w16cid:durableId="55862210">
    <w:abstractNumId w:val="35"/>
  </w:num>
  <w:num w:numId="17" w16cid:durableId="1711109429">
    <w:abstractNumId w:val="19"/>
  </w:num>
  <w:num w:numId="18" w16cid:durableId="1828283853">
    <w:abstractNumId w:val="6"/>
  </w:num>
  <w:num w:numId="19" w16cid:durableId="1281182268">
    <w:abstractNumId w:val="21"/>
  </w:num>
  <w:num w:numId="20" w16cid:durableId="485169895">
    <w:abstractNumId w:val="8"/>
  </w:num>
  <w:num w:numId="21" w16cid:durableId="1106461669">
    <w:abstractNumId w:val="11"/>
  </w:num>
  <w:num w:numId="22" w16cid:durableId="2001304407">
    <w:abstractNumId w:val="31"/>
  </w:num>
  <w:num w:numId="23" w16cid:durableId="243952605">
    <w:abstractNumId w:val="22"/>
  </w:num>
  <w:num w:numId="24" w16cid:durableId="1697383979">
    <w:abstractNumId w:val="48"/>
  </w:num>
  <w:num w:numId="25" w16cid:durableId="396901487">
    <w:abstractNumId w:val="26"/>
  </w:num>
  <w:num w:numId="26" w16cid:durableId="1870290332">
    <w:abstractNumId w:val="42"/>
  </w:num>
  <w:num w:numId="27" w16cid:durableId="2036614642">
    <w:abstractNumId w:val="30"/>
  </w:num>
  <w:num w:numId="28" w16cid:durableId="496894065">
    <w:abstractNumId w:val="36"/>
  </w:num>
  <w:num w:numId="29" w16cid:durableId="461923505">
    <w:abstractNumId w:val="16"/>
  </w:num>
  <w:num w:numId="30" w16cid:durableId="2123764591">
    <w:abstractNumId w:val="3"/>
  </w:num>
  <w:num w:numId="31" w16cid:durableId="1131628749">
    <w:abstractNumId w:val="41"/>
  </w:num>
  <w:num w:numId="32" w16cid:durableId="1831822507">
    <w:abstractNumId w:val="47"/>
  </w:num>
  <w:num w:numId="33" w16cid:durableId="69738639">
    <w:abstractNumId w:val="44"/>
  </w:num>
  <w:num w:numId="34" w16cid:durableId="900288831">
    <w:abstractNumId w:val="43"/>
  </w:num>
  <w:num w:numId="35" w16cid:durableId="1227498864">
    <w:abstractNumId w:val="40"/>
  </w:num>
  <w:num w:numId="36" w16cid:durableId="372000948">
    <w:abstractNumId w:val="39"/>
  </w:num>
  <w:num w:numId="37" w16cid:durableId="56974237">
    <w:abstractNumId w:val="18"/>
  </w:num>
  <w:num w:numId="38" w16cid:durableId="1910772924">
    <w:abstractNumId w:val="34"/>
  </w:num>
  <w:num w:numId="39" w16cid:durableId="1738746674">
    <w:abstractNumId w:val="9"/>
  </w:num>
  <w:num w:numId="40" w16cid:durableId="1424690837">
    <w:abstractNumId w:val="5"/>
  </w:num>
  <w:num w:numId="41" w16cid:durableId="1899707693">
    <w:abstractNumId w:val="2"/>
  </w:num>
  <w:num w:numId="42" w16cid:durableId="334068688">
    <w:abstractNumId w:val="23"/>
  </w:num>
  <w:num w:numId="43" w16cid:durableId="682440077">
    <w:abstractNumId w:val="24"/>
  </w:num>
  <w:num w:numId="44" w16cid:durableId="562790343">
    <w:abstractNumId w:val="32"/>
  </w:num>
  <w:num w:numId="45" w16cid:durableId="1050495721">
    <w:abstractNumId w:val="12"/>
  </w:num>
  <w:num w:numId="46" w16cid:durableId="1819882439">
    <w:abstractNumId w:val="25"/>
  </w:num>
  <w:num w:numId="47" w16cid:durableId="1056125101">
    <w:abstractNumId w:val="10"/>
  </w:num>
  <w:num w:numId="48" w16cid:durableId="891814146">
    <w:abstractNumId w:val="29"/>
  </w:num>
  <w:num w:numId="49" w16cid:durableId="17225523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8746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101"/>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1FD1"/>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87F13"/>
    <w:rsid w:val="00090073"/>
    <w:rsid w:val="00090ED4"/>
    <w:rsid w:val="000915B6"/>
    <w:rsid w:val="000917DB"/>
    <w:rsid w:val="00091F15"/>
    <w:rsid w:val="00091F51"/>
    <w:rsid w:val="00092D5C"/>
    <w:rsid w:val="0009343C"/>
    <w:rsid w:val="000934B5"/>
    <w:rsid w:val="00093B47"/>
    <w:rsid w:val="00093C0A"/>
    <w:rsid w:val="000942A1"/>
    <w:rsid w:val="000943A3"/>
    <w:rsid w:val="000950F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3EE"/>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6A7"/>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2EB2"/>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CA"/>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F"/>
    <w:rsid w:val="00171754"/>
    <w:rsid w:val="0017180F"/>
    <w:rsid w:val="0017291F"/>
    <w:rsid w:val="001729D3"/>
    <w:rsid w:val="00172C7C"/>
    <w:rsid w:val="00172DC0"/>
    <w:rsid w:val="0017329A"/>
    <w:rsid w:val="00173F96"/>
    <w:rsid w:val="00174A1D"/>
    <w:rsid w:val="00174C55"/>
    <w:rsid w:val="00174EC2"/>
    <w:rsid w:val="00175047"/>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629"/>
    <w:rsid w:val="001F1771"/>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06B"/>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AE0"/>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C1E"/>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2B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5F8"/>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AC9"/>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69AE"/>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5725"/>
    <w:rsid w:val="003C60E3"/>
    <w:rsid w:val="003C60FA"/>
    <w:rsid w:val="003C64D1"/>
    <w:rsid w:val="003C6ACA"/>
    <w:rsid w:val="003C6BB3"/>
    <w:rsid w:val="003C6CA4"/>
    <w:rsid w:val="003C6D9B"/>
    <w:rsid w:val="003C6E49"/>
    <w:rsid w:val="003C7322"/>
    <w:rsid w:val="003C778B"/>
    <w:rsid w:val="003C78B6"/>
    <w:rsid w:val="003C79A7"/>
    <w:rsid w:val="003C79AB"/>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9E0"/>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8AE"/>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C7DEF"/>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1DFB"/>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36"/>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35C2"/>
    <w:rsid w:val="00584B74"/>
    <w:rsid w:val="00584FB7"/>
    <w:rsid w:val="00585212"/>
    <w:rsid w:val="005852A4"/>
    <w:rsid w:val="00585431"/>
    <w:rsid w:val="00585D35"/>
    <w:rsid w:val="0058632E"/>
    <w:rsid w:val="005865B4"/>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C55"/>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2F4"/>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7F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ADD"/>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AAA"/>
    <w:rsid w:val="006E2DB5"/>
    <w:rsid w:val="006E3A94"/>
    <w:rsid w:val="006E40D5"/>
    <w:rsid w:val="006E434A"/>
    <w:rsid w:val="006E43EF"/>
    <w:rsid w:val="006E4816"/>
    <w:rsid w:val="006E4835"/>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841"/>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9CA"/>
    <w:rsid w:val="00723A84"/>
    <w:rsid w:val="00724331"/>
    <w:rsid w:val="00724375"/>
    <w:rsid w:val="0072442F"/>
    <w:rsid w:val="007246F0"/>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3A2"/>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115"/>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C7F"/>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558"/>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599"/>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E3D"/>
    <w:rsid w:val="008C5978"/>
    <w:rsid w:val="008C6516"/>
    <w:rsid w:val="008C715E"/>
    <w:rsid w:val="008C7185"/>
    <w:rsid w:val="008C727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3C65"/>
    <w:rsid w:val="00944B62"/>
    <w:rsid w:val="00945637"/>
    <w:rsid w:val="009459C5"/>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07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913"/>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755"/>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1F5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822"/>
    <w:rsid w:val="00A26A2B"/>
    <w:rsid w:val="00A26C14"/>
    <w:rsid w:val="00A2793E"/>
    <w:rsid w:val="00A27B25"/>
    <w:rsid w:val="00A27EBA"/>
    <w:rsid w:val="00A305EE"/>
    <w:rsid w:val="00A30AD2"/>
    <w:rsid w:val="00A30D89"/>
    <w:rsid w:val="00A311A3"/>
    <w:rsid w:val="00A3134F"/>
    <w:rsid w:val="00A31384"/>
    <w:rsid w:val="00A314B8"/>
    <w:rsid w:val="00A319B1"/>
    <w:rsid w:val="00A32141"/>
    <w:rsid w:val="00A327F9"/>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4CE"/>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7AA"/>
    <w:rsid w:val="00AD0C33"/>
    <w:rsid w:val="00AD0D05"/>
    <w:rsid w:val="00AD0E18"/>
    <w:rsid w:val="00AD0FC7"/>
    <w:rsid w:val="00AD1143"/>
    <w:rsid w:val="00AD1227"/>
    <w:rsid w:val="00AD18C6"/>
    <w:rsid w:val="00AD20CE"/>
    <w:rsid w:val="00AD226B"/>
    <w:rsid w:val="00AD27B8"/>
    <w:rsid w:val="00AD2A64"/>
    <w:rsid w:val="00AD3162"/>
    <w:rsid w:val="00AD3CAD"/>
    <w:rsid w:val="00AD43F3"/>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E7CD7"/>
    <w:rsid w:val="00AF00BB"/>
    <w:rsid w:val="00AF02F9"/>
    <w:rsid w:val="00AF039E"/>
    <w:rsid w:val="00AF04AC"/>
    <w:rsid w:val="00AF0AEA"/>
    <w:rsid w:val="00AF1285"/>
    <w:rsid w:val="00AF169F"/>
    <w:rsid w:val="00AF195F"/>
    <w:rsid w:val="00AF1AEE"/>
    <w:rsid w:val="00AF2226"/>
    <w:rsid w:val="00AF25AC"/>
    <w:rsid w:val="00AF2990"/>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7D"/>
    <w:rsid w:val="00AF7CF9"/>
    <w:rsid w:val="00AF7EBA"/>
    <w:rsid w:val="00B0019B"/>
    <w:rsid w:val="00B00649"/>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8F6"/>
    <w:rsid w:val="00B51F96"/>
    <w:rsid w:val="00B521B7"/>
    <w:rsid w:val="00B52221"/>
    <w:rsid w:val="00B5228D"/>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B8B"/>
    <w:rsid w:val="00B54F5C"/>
    <w:rsid w:val="00B54FF9"/>
    <w:rsid w:val="00B554AC"/>
    <w:rsid w:val="00B55D39"/>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A30"/>
    <w:rsid w:val="00C10B35"/>
    <w:rsid w:val="00C10C69"/>
    <w:rsid w:val="00C1138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BA9"/>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447"/>
    <w:rsid w:val="00CC65C0"/>
    <w:rsid w:val="00CC71BF"/>
    <w:rsid w:val="00CC72D1"/>
    <w:rsid w:val="00CC732E"/>
    <w:rsid w:val="00CC738E"/>
    <w:rsid w:val="00CC746E"/>
    <w:rsid w:val="00CC79FD"/>
    <w:rsid w:val="00CC7A34"/>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50"/>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B7F57"/>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20B"/>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E3C"/>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5D1"/>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71B"/>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BA1"/>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1AE3"/>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70D"/>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41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1BD"/>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BA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55B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B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ui-provider">
    <w:name w:val="ui-provider"/>
    <w:basedOn w:val="DefaultParagraphFont"/>
    <w:rsid w:val="00551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02595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58983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3969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4275919">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2424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2023-07-26T11:12:00Z</dcterms:created>
  <dcterms:modified xsi:type="dcterms:W3CDTF">2024-05-12T02:19:00Z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